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FSO (Sachsen) — Allgemeines</w:t>
      </w:r>
    </w:p>
    <w:p>
      <w:r>
        <w:rPr>
          <w:color w:val="555555"/>
          <w:sz w:val="18"/>
        </w:rPr>
        <w:t xml:space="preserve">Schulordnung 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Auf die Abschlussprüfung für Schulfremde (Schulfremdenprüfung) finden § 6 Absatz 1, die §§ 22 bis 26, die §§ 29 und 30, § 31 Absatz 1, Absatz 2 Satz 1 und Satz 3 bis 7 sowie Absatz 3, § 33 Absatz 1 und 2, § 36 Absatz 1, 3 und Absatz 4 sowie die §§ 37 und 38 Absatz 1 bis 3 entsprechende Anwendung. In den mündlichen Prüfungen gemäß § 42 Absatz 3 beträgt die Prüfungsdauer 20 Minuten.</w:t>
      </w:r>
    </w:p>
    <w:p>
      <w:r>
        <w:t xml:space="preserve">(2) Die Schulfremdenprüfung kann nicht früher abgelegt werden, als dies bei einem Besuch des entsprechenden Bildungsgangs an einer öffentlichen Schule möglich wäre.</w:t>
      </w:r>
    </w:p>
    <w:p>
      <w:r>
        <w:t xml:space="preserve">(3) Die Schulaufsichtsbehörde beauftragt in der Regel einen Prüfungsausschuss einer öffentlichen Schule mit der Durchführung der Schulfremdenprüfung.</w:t>
      </w:r>
    </w:p>
    <w:p>
      <w:r>
        <w:rPr>
          <w:color w:val="555555"/>
          <w:sz w:val="17"/>
        </w:rPr>
        <w:t xml:space="preserve">Zitiervorschlag: § 39 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https://recht.nulegal.eu/gesetze/sn-20186--2023/39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FSO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