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MADG — Befugnisse des Militärischen Abschirmdienstes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Historische Fassung: Stand 10.06.2019 bis 16.01.2026. Dies ist nicht die aktuelle Fassung.</w:t>
      </w:r>
    </w:p>
    <w:p>
      <w:r>
        <w:t xml:space="preserve">(1) Der Militärische Abschirmdienst darf die zur Erfüllung seiner Aufgaben erforderlichen Informationen einschließlich personenbezogener Daten verarbeiten nach § 8 Absatz 2, 4 und 5 des Bundesverfassungsschutzgesetzes, soweit nicht die anzuwendenden Bestimmungen des Bundesdatenschutzgesetzes oder besondere Regelungen in diesem Gesetz entgegenstehen; die Verarbeitung ist auch zulässig, wenn der Betroffene eingewilligt hat. Der Militärische Abschirmdienst ist nicht befugt, personenbezogene Daten zur Erfüllung seiner Aufgaben nach § 1 Absatz 2 zu erheben. § 8 Absatz 2 des Bundesverfassungsschutzgesetzes findet mit der Maßgabe Anwendung, dass die Zustimmung zur Dienstanweisung durch das Bundesministerium der Verteidigung erteilt wird.</w:t>
      </w:r>
    </w:p>
    <w:p>
      <w:r>
        <w:t xml:space="preserve">(2) Polizeiliche Befugnisse oder Weisungsbefugnisse stehen dem Militärischen Abschirmdienst nicht zu; er darf die Polizei auch nicht im Wege der Amtshilfe um Maßnahmen ersuchen, zu denen er selbst nicht befugt ist.</w:t>
      </w:r>
    </w:p>
    <w:p>
      <w:r>
        <w:rPr>
          <w:color w:val="555555"/>
          <w:sz w:val="17"/>
        </w:rPr>
        <w:t xml:space="preserve">Zitiervorschlag: § 4 MADG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https://recht.nulegal.eu/gesetze/madg--1990/4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