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MADG — Anwendung des Bundesdatenschutzgesetzes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10.06.2019 bis 16.01.2026. Dies ist nicht die aktuelle Fassung.</w:t>
      </w:r>
    </w:p>
    <w:p>
      <w:r>
        <w:t xml:space="preserve">Bei der Erfüllung der Aufgaben nach § 1 Absatz 1 bis 3, den §§ 2 und 14 durch den Militärischen Abschirmdienst findet das Bundesdatenschutzgesetz wie folgt Anwendung:</w:t>
      </w:r>
    </w:p>
    <w:p>
      <w:pPr>
        <w:ind w:left="420"/>
      </w:pPr>
      <w:r>
        <w:t xml:space="preserve">1. § 1 Absatz 8, die §§ 4, 16 Absatz 1 und 4 und die §§ 17 bis 21 sowie § 85 finden keine Anwendung,</w:t>
      </w:r>
    </w:p>
    <w:p>
      <w:pPr>
        <w:ind w:left="420"/>
      </w:pPr>
      <w:r>
        <w:t xml:space="preserve">2. die §§ 46, 51 Absatz 1 bis 4 und die §§ 52 bis 54, 62, 64, 83, 84 sind entsprechend anzuwenden.</w:t>
      </w:r>
    </w:p>
    <w:p>
      <w:r>
        <w:rPr>
          <w:color w:val="555555"/>
          <w:sz w:val="17"/>
        </w:rPr>
        <w:t xml:space="preserve">Zitiervorschlag: § 13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