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EU/EWRHwV 2016 — Gemeinsame Ausbildungsrahmen und Ausbildungsprüfungen</w:t>
      </w:r>
    </w:p>
    <w:p>
      <w:r>
        <w:rPr>
          <w:color w:val="555555"/>
          <w:sz w:val="18"/>
        </w:rPr>
        <w:t xml:space="preserve">EU/EWR-Handwerk-Verordnung</w:t>
      </w:r>
    </w:p>
    <w:p>
      <w:r>
        <w:rPr>
          <w:color w:val="555555"/>
          <w:sz w:val="18"/>
        </w:rPr>
        <w:t xml:space="preserve">Stand: 10.06.2019 (konsolidierte Textfassung, kein amtliches Inkrafttretensdatum)</w:t>
      </w:r>
    </w:p>
    <w:p>
      <w:r>
        <w:t xml:space="preserve">(1) Die Ausnahmebewilligung wird auch erteilt, wenn die Antragstellerin oder der Antragsteller in einem anderen Herkunftsstaat für das betreffende Gewerbe erfolgreich einen gemeinsamen Ausbildungsrahmen durchlaufen hat. Ein gemeinsamer Ausbildungsrahmen ist ein Ausbildungsrahmen, der auf Grundlage der Artikel 49a und 57c der Richtlinie 2005/36/EG des Europäischen Parlaments und des Rates vom 7. September 2005 über die Anerkennung von Berufsqualifikationen (ABl. L 255 vom 30.9.2005, S. 22), die zuletzt durch die Richtlinie 2013/55/EU (ABl. L 354 vom 28.12.2013, S. 132) geändert worden ist, von der Europäischen Kommission als delegierter Rechtsakt erlassen und in der Bundesrepublik Deutschland eingeführt wurde. Ein gemeinsamer Ausbildungsrahmen deckt ein gemeinsames Spektrum von Kenntnissen, Fähigkeiten und Kompetenzen ab, die für die Ausübung des betreffenden Berufes mindestens erforderlich sind.</w:t>
      </w:r>
    </w:p>
    <w:p>
      <w:r>
        <w:t xml:space="preserve">(2) Die Ausnahmebewilligung wird auch erteilt, wenn die Antragstellerin oder der Antragsteller in einem anderen Herkunftsstaat für das betreffende Gewerbe eine gemeinsame Ausbildungsprüfung bestanden hat. Eine gemeinsame Ausbildungsprüfung ist eine Ausbildungsprüfung, die auf Grundlage der Artikel 49b und 57c der Richtlinie 2005/36/EG von der Europäischen Kommission als delegierter Rechtsakt erlassen und in der Bundesrepublik Deutschland eingeführt wurde. Die gemeinsame Ausbildungsprüfung ist eine standardisierte Eignungsprüfung, die den Inhabern und Inhaberinnen einer bestimmten Berufsqualifikation vorbehalten ist.</w:t>
      </w:r>
    </w:p>
    <w:p>
      <w:r>
        <w:rPr>
          <w:color w:val="555555"/>
          <w:sz w:val="17"/>
        </w:rPr>
        <w:t xml:space="preserve">Zitiervorschlag: § 4 EU/EWRHwV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https://recht.nulegal.eu/gesetze/eu_ewrhwv_2016/4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