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I. DBPDirWid/BVtrAnO — Erlaß von Widerspruchsbescheiden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aus dem Beamtenverhältnis im Geschäftsbereich des Direktoriums der Deutschen Bundespost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172 des Bundesbeamtengesetzes in der Fassung der Bekanntmachung vom 27. Februar 1985 (BGBl. I S. 479) in Verbindung mit § 126 Abs. 3 Nr. 2 Satz 2 des Beamtenrechtsrahmengesetzes in der Fassung der Bekanntmachung vom 27. Februar 1985 (BGBl. I S. 462) übertragen wir die Befugnis, Widerspruchsbescheide zu erlassen, im Bereich der Dienststelle für Sozialangelegenheiten des Direktoriums und des Sozialamts der Deutschen Bundespost</w:t>
      </w:r>
    </w:p>
    <w:p>
      <w:pPr>
        <w:ind w:left="420"/>
      </w:pPr>
      <w:r>
        <w:t xml:space="preserve">a) den jeweiligen Vorstandsmitgliedern für personelle und soziale Aufgaben der Unternehmen der Deutschen Bundespost,</w:t>
      </w:r>
    </w:p>
    <w:p>
      <w:pPr>
        <w:ind w:left="420"/>
      </w:pPr>
      <w:r>
        <w:t xml:space="preserve">b) dem Präsidenten des Sozialamts der Deutschen Bundespost,</w:t>
      </w:r>
    </w:p>
    <w:p>
      <w:r>
        <w:t xml:space="preserve">soweit diese oder ihnen nachgeordnete Behörden den mit dem Widerspruch angefochtenen Verwaltungsakt erlassen oder den Erlaß eines Verwaltungsakts abgelehnt haben.</w:t>
      </w:r>
    </w:p>
    <w:p>
      <w:r>
        <w:rPr>
          <w:color w:val="555555"/>
          <w:sz w:val="17"/>
        </w:rPr>
        <w:t xml:space="preserve">Zitiervorschlag: I. DBPDirWid/BVtrAnO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https://recht.nulegal.eu/gesetze/dbpdirwid_bvtrano/i.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