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CoronaImpfV — Vergütung der Ausstellung eines ärztlichen Zeugnisses und eines gegebenenfalls zu vergebenden Codes für die Terminvergabe</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Die Vergütung der Arztpraxen für die Leistung nach § 6 Absatz 4 Nummer 3 in Verbindung mit Absatz 5 beträgt je Anspruchsberechtigten pauschal 5 Euro zuzüglich 90 Cent, sofern ein postalischer Versand des ärztlichen Zeugnisses erfolgt.</w:t>
      </w:r>
    </w:p>
    <w:p>
      <w:r>
        <w:t xml:space="preserve">(2) Die Arztpraxen rechnen die Leistung nach Absatz 1 quartalsweise oder monatlich bis spätestens zum Ende des dritten auf den Abrechnungszeitraum folgenden Monats mit der Kassenärztlichen Vereinigung ab, in deren Bezirk die Arztpraxis ihren Sitz hat. Die für die Abrechnung zu übermittelnden Angaben dürfen keinen Bezug zu der Person aufweisen, für die das ärztliche Zeugnis ausgestellt wurde. Vertragsärztliche Leistungserbringer können für die Abrechnung der Leistung den Abrechnungsweg über den Datensatz KVDT nutzen. Die Kassenärztliche Bundesvereinigung legt mit Wirkung vom 15. Dezember 2020 hierzu das Nähere einschließlich des jeweiligen Verwaltungskostenersatzes fest.</w:t>
      </w:r>
    </w:p>
    <w:p>
      <w:r>
        <w:t xml:space="preserve">(3) Die Arztpraxen und die Kassenärztlichen Vereinigungen sind verpflichtet, die von ihnen nach § 6 Absatz 4 Nummer 3 in Verbindung mit Absatz 5 erbrachten Leistungen zu dokumentieren und die nach Absatz 2 für die Abrechnung übermittelten Angaben bis zum 31. Dezember 2024 unverändert zu speichern oder aufzubewahren.</w:t>
      </w:r>
    </w:p>
    <w:p>
      <w:r>
        <w:rPr>
          <w:color w:val="555555"/>
          <w:sz w:val="17"/>
        </w:rPr>
        <w:t xml:space="preserve">Zitiervorschlag: § 9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