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33 BPersVG</w:t>
      </w:r>
    </w:p>
    <w:p>
      <w:r>
        <w:rPr>
          <w:color w:val="555555"/>
          <w:sz w:val="18"/>
        </w:rPr>
        <w:t xml:space="preserve">Bundespersonalvertretungsgesetz</w:t>
      </w:r>
    </w:p>
    <w:p>
      <w:r>
        <w:rPr>
          <w:color w:val="555555"/>
          <w:sz w:val="18"/>
        </w:rPr>
        <w:t xml:space="preserve">Historische Fassung: Stand 10.06.2019 bis 15.06.2021. Dies ist nicht die aktuelle Fassung.</w:t>
      </w:r>
    </w:p>
    <w:p>
      <w:r>
        <w:t xml:space="preserve">Hat der Personalrat elf oder mehr Mitglieder, so wählt er aus seiner Mitte mit einfacher Stimmenmehrheit zwei weitere Mitglieder in den Vorstand. Sind Mitglieder des Personalrates aus Wahlvorschlagslisten mit verschiedenen Bezeichnungen gewählt worden und sind im Vorstand Mitglieder aus derjenigen Liste nicht vertreten, die die zweitgrößte Anzahl, mindestens jedoch ein Drittel aller von den Angehörigen der Dienststelle abgegebenen Stimmen erhalten hat, so ist eines der weiteren Vorstandsmitglieder aus dieser Liste zu wählen.</w:t>
      </w:r>
    </w:p>
    <w:p>
      <w:r>
        <w:rPr>
          <w:color w:val="555555"/>
          <w:sz w:val="17"/>
        </w:rPr>
        <w:t xml:space="preserve">Zitiervorschlag: § 33 BPersVG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https://recht.nulegal.eu/gesetze/bpersvg--1974/33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33 BPersVG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