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BMFBDGAnO — Disziplinarbefugnisse bei Ruhestandsbeamten</w:t>
      </w:r>
    </w:p>
    <w:p>
      <w:r>
        <w:rPr>
          <w:color w:val="555555"/>
          <w:sz w:val="18"/>
        </w:rPr>
        <w:t xml:space="preserve">Anordnung zur Durchführung des Bundesdisziplinargesetzes im nachgeordneten Geschäftsbereich des Bundesministeriums der Finanzen</w:t>
      </w:r>
    </w:p>
    <w:p>
      <w:r>
        <w:rPr>
          <w:color w:val="555555"/>
          <w:sz w:val="18"/>
        </w:rPr>
        <w:t xml:space="preserve">Historische Fassung: Stand 10.06.2019 bis 08.10.2020. Dies ist nicht die aktuelle Fassung.</w:t>
      </w:r>
    </w:p>
    <w:p>
      <w:r>
        <w:t xml:space="preserve">Die Disziplinarbefugnisse der obersten Dienstbehörde bei Ruhestandsbeamtinnen oder -beamten nach § 84 Satz 1 des Bundesdisziplinargesetzes werden auf die Präsidentin oder den Präsidenten der Generalzolldirektion übertragen.</w:t>
      </w:r>
    </w:p>
    <w:p>
      <w:r>
        <w:rPr>
          <w:color w:val="555555"/>
          <w:sz w:val="17"/>
        </w:rPr>
        <w:t xml:space="preserve">Zitiervorschlag: § 5 BMFBDGAnO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https://recht.nulegal.eu/gesetze/bmfbdgano--2016/5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