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9 Luftfahrtstaatsvertrag (Brandenburg) — Zusammenarbeit der Obersten Landesbehörden auf dem Gebiet der Luftfahrt und Luftsicherheit</w:t>
      </w:r>
    </w:p>
    <w:p>
      <w:r>
        <w:rPr>
          <w:color w:val="555555"/>
          <w:sz w:val="18"/>
        </w:rPr>
        <w:t xml:space="preserve">Staatsvertrag zwischen dem Land Berlin und dem Land Brandenburg über die Zusammenarbeit auf dem Gebiet der Luftfahrtverwaltung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Zwischen den Obersten Luftfahrtbehörden beider Länder werden regelmäßige Beratungen durchgeführt, um</w:t>
      </w:r>
    </w:p>
    <w:p>
      <w:r>
        <w:t xml:space="preserve">die grundsätzlichen luftfahrtpolitischen Interessen der beiden Länder abzustimmen und gemeinsam zu vertreten,</w:t>
      </w:r>
    </w:p>
    <w:p>
      <w:r>
        <w:t xml:space="preserve">eine gemeinsame Positionierung beider Länder gegenüber dem Bund und der EU zu entwickeln,</w:t>
      </w:r>
    </w:p>
    <w:p>
      <w:r>
        <w:t xml:space="preserve">die Verwaltungs- und Abstimmungsprozesse zu erleichtern und zu beschleunigen und</w:t>
      </w:r>
    </w:p>
    <w:p>
      <w:r>
        <w:t xml:space="preserve">das in Artikel 4 Absatz 1 Satz 2 genannte Ziel einer einheitlichen Verwaltungspraxis zu erreichen.</w:t>
      </w:r>
    </w:p>
    <w:p>
      <w:r>
        <w:rPr>
          <w:color w:val="555555"/>
          <w:sz w:val="17"/>
        </w:rPr>
        <w:t xml:space="preserve">Zitiervorschlag: Art 9 Luftfahrtstaatsvertrag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https://recht.nulegal.eu/gesetze/bb-vt-luftfahrtstaatsvertrag--2006/9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9 Luftfahrtstaatsvertrag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