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 LBG (Brandenburg) — Beamte des Polizeivollzugsdienstes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die Polizeivollzugsbeamten gelten die Vorschriften dieses Gesetzes, soweit im Folgenden nichts anderes bestimmt ist.</w:t>
      </w:r>
    </w:p>
    <w:p>
      <w:r>
        <w:t xml:space="preserve">(2) Welche Beamtengruppen zum Polizeivollzugsdienst gehören, wird durch die Laufbahnvorschriften des Polizeivollzugsdienstes bestimmt.</w:t>
      </w:r>
    </w:p>
    <w:p>
      <w:r>
        <w:rPr>
          <w:color w:val="555555"/>
          <w:sz w:val="17"/>
        </w:rPr>
        <w:t xml:space="preserve">Zitiervorschlag: § 109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https://recht.nulegal.eu/gesetze/bb-lbg--2009/109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