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JMSTV (Brandenburg)</w:t>
      </w:r>
    </w:p>
    <w:p>
      <w:r>
        <w:rPr>
          <w:color w:val="555555"/>
          <w:sz w:val="18"/>
        </w:rPr>
        <w:t xml:space="preserve">Gesetz zu dem 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27. September 2002 unterzeichneten Jugendmedienschutz-Staatsvertrag wird zugestimmt. Der Staatsvertrag wird nachstehend veröffentlicht.</w:t>
      </w:r>
    </w:p>
    <w:p>
      <w:r>
        <w:t xml:space="preserve">zum Staatsvertrag - Staatsvertrag über den Schutz der Menschenwürde und den Jugendschutz in Rundfunk und Telemedien (Jugendmedienschutz-Staatsvertrag - JMStV)</w:t>
      </w:r>
    </w:p>
    <w:p>
      <w:r>
        <w:t xml:space="preserve">zum Staatsvertrag - Rundfunkstaatsvertrag</w:t>
      </w:r>
    </w:p>
    <w:p>
      <w:r>
        <w:t xml:space="preserve">zum Staatsvertrag - ZDF-Staatsvertrag</w:t>
      </w:r>
    </w:p>
    <w:p>
      <w:r>
        <w:t xml:space="preserve">zum Staatsvertrag - Staatsvertrag über die Körperschaft des öffentlichen Rechts "Deutschlandradio" (Deutschlandradio-Staatsvertrag - DLR-StV -)</w:t>
      </w:r>
    </w:p>
    <w:p>
      <w:r>
        <w:rPr>
          <w:color w:val="555555"/>
          <w:sz w:val="17"/>
        </w:rPr>
        <w:t xml:space="preserve">Zitiervorschlag: Volltext JMSTV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https://recht.nulegal.eu/gesetze/bb-jmstv--2003/volltext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