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2000/2001 (Brandenburg) — Besondere Regelungen für geheimzuhaltende Ausgaben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geheimzuhaltenden Wirtschaftsplan</w:t>
      </w:r>
    </w:p>
    <w:p>
      <w:r>
        <w:t xml:space="preserve">bewirtschaftet 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Die Präsidentin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ihrer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16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