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HG 2015/2016 (Brandenburg) — Feststellung des Haushaltsplanes</w:t>
      </w:r>
    </w:p>
    <w:p>
      <w:r>
        <w:rPr>
          <w:color w:val="555555"/>
          <w:sz w:val="18"/>
        </w:rPr>
        <w:t xml:space="preserve">Haushaltsgesetz 2015/2016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diesem Gesetz als Anlage beigefügte Haushaltsplan des Landes Brandenburg für die Haushaltsjahre 2015 und 2016 wird in Einnahmen und Ausgaben festgestellt auf:</w:t>
      </w:r>
    </w:p>
    <w:p>
      <w:r>
        <w:t xml:space="preserve">10 788 713 400 Euro für das Haushaltsjahr 2015,</w:t>
      </w:r>
    </w:p>
    <w:p>
      <w:r>
        <w:t xml:space="preserve">11 218 229 500 Euro für das Haushaltsjahr 2016.</w:t>
      </w:r>
    </w:p>
    <w:p>
      <w:r>
        <w:t xml:space="preserve">Der Gesamtbetrag der Verpflichtungsermächtigungen wird festgestellt auf:</w:t>
      </w:r>
    </w:p>
    <w:p>
      <w:r>
        <w:t xml:space="preserve">2 104 195 800 Euro für das Haushaltsjahr 2015,</w:t>
      </w:r>
    </w:p>
    <w:p>
      <w:r>
        <w:t xml:space="preserve">1 963 542 300 Euro für das Haushaltsjahr 2016.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HG 2015/2016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https://recht.nulegal.eu/gesetze/bb-hg_2015_2016/1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