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ZustVSt (Bayern)</w:t>
      </w:r>
    </w:p>
    <w:p>
      <w:r>
        <w:rPr>
          <w:color w:val="555555"/>
          <w:sz w:val="18"/>
        </w:rPr>
        <w:t xml:space="preserve">Steuer-Zuständigkeitsverordnung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Lfd. Nr. aus Anlage 1</w:t>
      </w:r>
    </w:p>
    <w:p>
      <w:r>
        <w:t xml:space="preserve">Finanzamt</w:t>
      </w:r>
    </w:p>
    <w:p>
      <w:r>
        <w:t xml:space="preserve">Außenstelle in</w:t>
      </w:r>
    </w:p>
    <w:p>
      <w:r>
        <w:t xml:space="preserve">Spalte 1</w:t>
      </w:r>
    </w:p>
    <w:p>
      <w:r>
        <w:t xml:space="preserve">Spalte 2</w:t>
      </w:r>
    </w:p>
    <w:p>
      <w:r>
        <w:t xml:space="preserve">Spalte 3</w:t>
      </w:r>
    </w:p>
    <w:p>
      <w:r>
        <w:t xml:space="preserve">Regierungsbezirk Oberbayern</w:t>
      </w:r>
    </w:p>
    <w:p>
      <w:r>
        <w:t xml:space="preserve">1</w:t>
      </w:r>
    </w:p>
    <w:p>
      <w:r>
        <w:t xml:space="preserve">Berchtesgaden</w:t>
      </w:r>
    </w:p>
    <w:p>
      <w:r>
        <w:t xml:space="preserve">Laufen</w:t>
      </w:r>
    </w:p>
    <w:p>
      <w:r>
        <w:t xml:space="preserve">16</w:t>
      </w:r>
    </w:p>
    <w:p>
      <w:r>
        <w:t xml:space="preserve">Rosenheim</w:t>
      </w:r>
    </w:p>
    <w:p>
      <w:r>
        <w:t xml:space="preserve">Wasserburg a. Inn</w:t>
      </w:r>
    </w:p>
    <w:p>
      <w:r>
        <w:t xml:space="preserve">17</w:t>
      </w:r>
    </w:p>
    <w:p>
      <w:r>
        <w:t xml:space="preserve">Schrobenhausen</w:t>
      </w:r>
    </w:p>
    <w:p>
      <w:r>
        <w:t xml:space="preserve">Neuburg a. d. Donau</w:t>
      </w:r>
    </w:p>
    <w:p>
      <w:r>
        <w:t xml:space="preserve">20</w:t>
      </w:r>
    </w:p>
    <w:p>
      <w:r>
        <w:t xml:space="preserve">Weilheim-Schongau</w:t>
      </w:r>
    </w:p>
    <w:p>
      <w:r>
        <w:t xml:space="preserve">Schongau</w:t>
      </w:r>
    </w:p>
    <w:p>
      <w:r>
        <w:t xml:space="preserve">21</w:t>
      </w:r>
    </w:p>
    <w:p>
      <w:r>
        <w:t xml:space="preserve">Wolfratshausen</w:t>
      </w:r>
    </w:p>
    <w:p>
      <w:r>
        <w:t xml:space="preserve">Bad Tölz</w:t>
      </w:r>
    </w:p>
    <w:p>
      <w:r>
        <w:t xml:space="preserve">Regierungsbezirk Niederbayern</w:t>
      </w:r>
    </w:p>
    <w:p>
      <w:r>
        <w:t xml:space="preserve">28</w:t>
      </w:r>
    </w:p>
    <w:p>
      <w:r>
        <w:t xml:space="preserve">Passau</w:t>
      </w:r>
    </w:p>
    <w:p>
      <w:r>
        <w:t xml:space="preserve">Bad Griesbach und Vilshofen</w:t>
      </w:r>
    </w:p>
    <w:p>
      <w:r>
        <w:t xml:space="preserve">30</w:t>
      </w:r>
    </w:p>
    <w:p>
      <w:r>
        <w:t xml:space="preserve">Zwiesel</w:t>
      </w:r>
    </w:p>
    <w:p>
      <w:r>
        <w:t xml:space="preserve">Viechtach</w:t>
      </w:r>
    </w:p>
    <w:p>
      <w:r>
        <w:t xml:space="preserve">Regierungsbezirk Oberpfalz</w:t>
      </w:r>
    </w:p>
    <w:p>
      <w:r>
        <w:t xml:space="preserve">32</w:t>
      </w:r>
    </w:p>
    <w:p>
      <w:r>
        <w:t xml:space="preserve">Cham</w:t>
      </w:r>
    </w:p>
    <w:p>
      <w:r>
        <w:t xml:space="preserve">Bad Kötzting</w:t>
      </w:r>
    </w:p>
    <w:p>
      <w:r>
        <w:t xml:space="preserve">35</w:t>
      </w:r>
    </w:p>
    <w:p>
      <w:r>
        <w:t xml:space="preserve">Schwandorf</w:t>
      </w:r>
    </w:p>
    <w:p>
      <w:r>
        <w:t xml:space="preserve">Neunburg vorm Wald</w:t>
      </w:r>
    </w:p>
    <w:p>
      <w:r>
        <w:t xml:space="preserve">Regierungsbezirk Oberfranken</w:t>
      </w:r>
    </w:p>
    <w:p>
      <w:r>
        <w:t xml:space="preserve">42</w:t>
      </w:r>
    </w:p>
    <w:p>
      <w:r>
        <w:t xml:space="preserve">Hof</w:t>
      </w:r>
    </w:p>
    <w:p>
      <w:r>
        <w:t xml:space="preserve">Münchberg und Naila</w:t>
      </w:r>
    </w:p>
    <w:p>
      <w:r>
        <w:t xml:space="preserve">46</w:t>
      </w:r>
    </w:p>
    <w:p>
      <w:r>
        <w:t xml:space="preserve">Wunsiedel</w:t>
      </w:r>
    </w:p>
    <w:p>
      <w:r>
        <w:t xml:space="preserve">Selb</w:t>
      </w:r>
    </w:p>
    <w:p>
      <w:r>
        <w:t xml:space="preserve">Regierungsbezirk Unterfranken</w:t>
      </w:r>
    </w:p>
    <w:p>
      <w:r>
        <w:t xml:space="preserve">54</w:t>
      </w:r>
    </w:p>
    <w:p>
      <w:r>
        <w:t xml:space="preserve">Lohr a. Main</w:t>
      </w:r>
    </w:p>
    <w:p>
      <w:r>
        <w:t xml:space="preserve">Karlstadt und Marktheidenfeld</w:t>
      </w:r>
    </w:p>
    <w:p>
      <w:r>
        <w:t xml:space="preserve">55</w:t>
      </w:r>
    </w:p>
    <w:p>
      <w:r>
        <w:t xml:space="preserve">Obernburg a. Main</w:t>
      </w:r>
    </w:p>
    <w:p>
      <w:r>
        <w:t xml:space="preserve">Amorbach</w:t>
      </w:r>
    </w:p>
    <w:p>
      <w:r>
        <w:t xml:space="preserve">57</w:t>
      </w:r>
    </w:p>
    <w:p>
      <w:r>
        <w:t xml:space="preserve">Würzburg</w:t>
      </w:r>
    </w:p>
    <w:p>
      <w:r>
        <w:t xml:space="preserve">Ochsenfurt</w:t>
      </w:r>
    </w:p>
    <w:p>
      <w:r>
        <w:t xml:space="preserve">58</w:t>
      </w:r>
    </w:p>
    <w:p>
      <w:r>
        <w:t xml:space="preserve">Zeil a. Main</w:t>
      </w:r>
    </w:p>
    <w:p>
      <w:r>
        <w:t xml:space="preserve">Ebern</w:t>
      </w:r>
    </w:p>
    <w:p>
      <w:r>
        <w:t xml:space="preserve">Regierungsbezirk Schwaben</w:t>
      </w:r>
    </w:p>
    <w:p>
      <w:r>
        <w:t xml:space="preserve">63</w:t>
      </w:r>
    </w:p>
    <w:p>
      <w:r>
        <w:t xml:space="preserve">Kaufbeuren</w:t>
      </w:r>
    </w:p>
    <w:p>
      <w:r>
        <w:t xml:space="preserve">Füssen</w:t>
      </w:r>
    </w:p>
    <w:p>
      <w:r>
        <w:t xml:space="preserve">64</w:t>
      </w:r>
    </w:p>
    <w:p>
      <w:r>
        <w:t xml:space="preserve">Kempten (Allgäu)</w:t>
      </w:r>
    </w:p>
    <w:p>
      <w:r>
        <w:t xml:space="preserve">Immenstadt i. Allgäu</w:t>
      </w:r>
    </w:p>
    <w:p>
      <w:r>
        <w:t xml:space="preserve">66</w:t>
      </w:r>
    </w:p>
    <w:p>
      <w:r>
        <w:t xml:space="preserve">Memmingen</w:t>
      </w:r>
    </w:p>
    <w:p>
      <w:r>
        <w:t xml:space="preserve">Mindelheim</w:t>
      </w:r>
    </w:p>
    <w:p>
      <w:r>
        <w:t xml:space="preserve">68</w:t>
      </w:r>
    </w:p>
    <w:p>
      <w:r>
        <w:t xml:space="preserve">Nördlingen</w:t>
      </w:r>
    </w:p>
    <w:p>
      <w:r>
        <w:t xml:space="preserve">Donauwörth</w:t>
      </w:r>
    </w:p>
    <w:p>
      <w:r>
        <w:rPr>
          <w:color w:val="555555"/>
          <w:sz w:val="17"/>
        </w:rPr>
        <w:t xml:space="preserve">Zitiervorschlag: Anlage 2 ZustVSt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https://recht.nulegal.eu/gesetze/ZustVSt/anlage-2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