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ZustVO JM (Nordrhein-Westfalen) — Disziplinarbefugnisse</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dienstvorgesetzten Stellen zur Ausübung von Disziplinarbefugnissen bestimme ich, soweit sich dies nicht bereits aus § 17 Abs. 5 Satz 1 LDG NRW ergibt:</w:t>
      </w:r>
    </w:p>
    <w:p>
      <w:r>
        <w:t xml:space="preserve">1. die Präsidentin oder den Präsidenten des Oberverwaltungsgerichts für das Land Nordrhein-Westfalen für die Richterinnen und Richter und Beamtinnen und Beamten des Oberverwaltungsgerichts und der Verwaltungsgerichte,</w:t>
      </w:r>
    </w:p>
    <w:p>
      <w:r>
        <w:t xml:space="preserve">2. die Präsidentinnen oder die Präsidenten der Oberlandesgerichte, der Landgerichte und der Amtsgerichte für die Richterinnen und Richter und Beamtinnen und Beamten, ferner die Generalstaatsanwältinnen oder die Generalstaatsanwälte und die Leitenden Oberstaatsanwältinnen oder die Leitenden Oberstaatsanwälte (als Leiterinnen oder Leiter einer Staatsanwaltschaft) für die Beamtinnen und Beamten und die Richterinnen/Richter auf Probe sowie die Direktorinnen oder die Direktoren der Amtsgerichte für die Beamtinnen und Beamten, die gemäß den §§ 14 und 15 der Verordnung zur einheitlichen Regelung der Gerichtsverfassung vom 20. März 1935(RGS. NRW. S.99), geändert durch Gesetz vom 24. Februar 1970 (GV. NRW. S. 168), ihrer Dienstaufsicht unterstehen,</w:t>
      </w:r>
    </w:p>
    <w:p>
      <w:r>
        <w:t xml:space="preserve">3. die Präsidentinnen oder die Präsidenten der Oberlandesgerichte und der Landgerichte für die an den Gnadenstellen ihres Bezirks zu Gnadenbeauftragten bestellten Richterinnen und Richter und die bei den Gnadenstellen tätigen Beamtinnen und Beamten, die Generalstaatsanwältinnen oder die Generalstaatsanwälte und die Leitenden Oberstaatsanwältinnen oder die Leitenden Oberstaatsanwälte (als Leiterinnen oder Leiter einer Staatsanwaltschaft) für die zu Gnadenbeauftragten in ihrem Bezirk bestellten Staatsanwältinnen und Staatsanwälte,</w:t>
      </w:r>
    </w:p>
    <w:p>
      <w:r>
        <w:t xml:space="preserve">4. die Präsidentinnen oder die Präsidenten der Oberlandesgerichte und der Landgerichte für die Richterinnen und Richter und Beamtinnen und Beamten der Wiedergutmachungsämter ihres Bezirks,</w:t>
      </w:r>
    </w:p>
    <w:p>
      <w:r>
        <w:t xml:space="preserve">5. die Präsidentinnen oder die Präsidenten der Oberlandesgerichte und der Landgerichte für die Rechtspflegeranwärterinnen und Rechtspflegeranwärter und die zur Einführungszeit für die Laufbahngruppe 2, erstes Einstiegsamt, zugelassenen Beamtinnen und Beamten der Laufbahngruppe 1, zweites Einstiegsamt, während des gesamten Vorbereitungsdienstes bzw. der gesamten Einführungszeit sowie während des Prüfungsverfahrens,</w:t>
      </w:r>
    </w:p>
    <w:p>
      <w:r>
        <w:t xml:space="preserve">6. die Präsidentinnen oder die Präsidenten der Oberlandesgerichte und der Landgerichte für die Justizsekretäranwärterinnen und Justizsekretäranwärter und die zur Einführungszeit für die Laufbahngruppe 1, zweites Einstiegsamt, zugelassenen Beamtinnen und Beamten der Laufbahngruppe 1, erstes Einstiegsamt, während des gesamten Vorbereitungsdienstes bzw. der gesamten Einführungszeit sowie während des Prüfungsverfahrens,</w:t>
      </w:r>
    </w:p>
    <w:p>
      <w:r>
        <w:t xml:space="preserve">7. die Präsidentinnen oder die Präsidenten der Verwaltungsgerichte und der Finanzgerichte für die Richterinnen und Richter und Beamtinnen und Beamten ihrer Gerichte,</w:t>
      </w:r>
    </w:p>
    <w:p>
      <w:r>
        <w:t xml:space="preserve">8. die Präsidentin oder den Präsidenten des Landessozialgerichts Nordrhein-Westfalen für die Richterinnen und Richter und Beamtinnen und Beamten des Landessozialgerichts und der Sozialgerichte,</w:t>
      </w:r>
    </w:p>
    <w:p>
      <w:r>
        <w:t xml:space="preserve">9. die Präsidentinnen oder die Präsidenten der Landesarbeitsgerichte für die Richterinnen und Richter und Beamtinnen und Beamten der Landesarbeitsgerichte und der Arbeitsgerichte ihres Bezirks,</w:t>
      </w:r>
    </w:p>
    <w:p>
      <w:r>
        <w:t xml:space="preserve">10. die Präsidentinnen oder die Präsidenten der Sozialgerichte für die Richterinnen und Richter und Beamtinnen und Beamten ihrer Gerichte,</w:t>
      </w:r>
    </w:p>
    <w:p>
      <w:r>
        <w:t xml:space="preserve">11. die Leiterinnen und die Leiter der Justizvollzugseinrichtungen für die Beamtinnen und Beamten ihrer Anstalt,</w:t>
      </w:r>
    </w:p>
    <w:p>
      <w:r>
        <w:t xml:space="preserve">12. die Direktorin oder den Direktor der Fachhochschule für Rechtspflege Nordrhein-Westfalen für die hauptamtlich Lehrenden und hauptamtlichen Lehrbeauftragten, die Beamtinnen und Beamten der Fachhochschule sowie die Studierenden und Gasthörerinnen und Gasthörer während der fachwissenschaftlichen Studien einschließlich der Zeiten, in denen die Aufsichtsarbeiten geschrieben werden,</w:t>
      </w:r>
    </w:p>
    <w:p>
      <w:r>
        <w:t xml:space="preserve">13. die Leiterin oder den Leiter des Ausbildungszentrums der Justiz Nordrhein-Westfalen für die hauptamtlichen Lehrkräfte, Beamtinnen und Beamten sowie Lehrgangsteilnehmerinnen und Lehrgangsteilnehmer des Ausbildungszentrums,</w:t>
      </w:r>
    </w:p>
    <w:p>
      <w:r>
        <w:t xml:space="preserve">14. die Leiterin oder den Leiter der Justizvollzugsschule Nordrhein-Westfalen für die hauptamtlichen Lehrkräfte, Beamtinnen und Beamten und Lehrgangsteilnehmerinnen und Lehrgangsteilnehmer,</w:t>
      </w:r>
    </w:p>
    <w:p>
      <w:r>
        <w:t xml:space="preserve">15. die Leiterin oder den Leiter der Justizakademie des Landes Nordrhein-Westfalen - Gustav-Heinemann-Haus - für die Beamtinnen und Beamten der Justizakademie.</w:t>
      </w:r>
    </w:p>
    <w:p>
      <w:r>
        <w:t xml:space="preserve">(2) Nach § 76 Abs. 5 LDG NRW übertrage ich die Befugnis zu Entscheidungen über die Zahlung oder Entziehung des Unterhaltsbeitrags gem. den § 76 Abs. 3 Halbsatz 2 und Abs. 4 Satz 4 LDG NRW, jeweils für ihren Geschäftsbereich,</w:t>
      </w:r>
    </w:p>
    <w:p>
      <w:r>
        <w:t xml:space="preserve">der Präsidentin oder dem Präsidenten des Oberverwaltungsgerichts für das Land Nordrhein-Westfalen,</w:t>
      </w:r>
    </w:p>
    <w:p>
      <w:r>
        <w:t xml:space="preserve">den Präsidentinnen oder den Präsidenten der Oberlandesgerichte,</w:t>
      </w:r>
    </w:p>
    <w:p>
      <w:r>
        <w:t xml:space="preserve">der Präsidentin oder dem Präsidenten des Landessozialgerichts Nordrhein-Westfalen,</w:t>
      </w:r>
    </w:p>
    <w:p>
      <w:r>
        <w:t xml:space="preserve">den Präsidentinnen oder den Präsidenten der Finanzgerichte,</w:t>
      </w:r>
    </w:p>
    <w:p>
      <w:r>
        <w:t xml:space="preserve">den Präsidentinnen oder den Präsidenten der Landesarbeitsgerichte,</w:t>
      </w:r>
    </w:p>
    <w:p>
      <w:r>
        <w:t xml:space="preserve">den Generalstaatsanwältinnen oder den Generalstaatsanwälten,</w:t>
      </w:r>
    </w:p>
    <w:p>
      <w:r>
        <w:t xml:space="preserve">der Direktorin oder dem Direktor der Fachhochschule für Rechtspflege Nordrhein-Westfalen,</w:t>
      </w:r>
    </w:p>
    <w:p>
      <w:r>
        <w:t xml:space="preserve">der Leiterin oder dem Leiter des Ausbildungszentrums der Justiz Nordrhein-Westfalen und</w:t>
      </w:r>
    </w:p>
    <w:p>
      <w:r>
        <w:t xml:space="preserve">der Leiterin oder dem Leiter der Justizakademie des Landes Nordrhein-Westfalen - Gustav-Heinemann-Haus -.</w:t>
      </w:r>
    </w:p>
    <w:p>
      <w:r>
        <w:t xml:space="preserve">(3) Nach § 81 Satz 2 LDG NRW übertrage ich die Ausübung der Disziplinarbefugnisse gegenüber Ruhestandsbeamtinnen und Ruhestandsbeamten, jeweils für ihren Geschäftsbereich,</w:t>
      </w:r>
    </w:p>
    <w:p>
      <w:r>
        <w:t xml:space="preserve">der Präsidentin oder dem Präsidenten des Oberverwaltungsgerichts für das Land Nordrhein-Westfalen,</w:t>
      </w:r>
    </w:p>
    <w:p>
      <w:r>
        <w:t xml:space="preserve">den Präsidentinnen oder den Präsidenten der Oberlandesgerichte,</w:t>
      </w:r>
    </w:p>
    <w:p>
      <w:r>
        <w:t xml:space="preserve">der Präsidentin oder dem Präsidenten des Landessozialgerichts Nordrhein-Westfalen,</w:t>
      </w:r>
    </w:p>
    <w:p>
      <w:r>
        <w:t xml:space="preserve">den Präsidentinnen oder den Präsidenten der Finanzgerichte,</w:t>
      </w:r>
    </w:p>
    <w:p>
      <w:r>
        <w:t xml:space="preserve">den Präsidentinnen oder den Präsidenten der Landesarbeitsgerichte,</w:t>
      </w:r>
    </w:p>
    <w:p>
      <w:r>
        <w:t xml:space="preserve">den Generalstaatsanwältinnen oder den Generalstaatsanwälten,</w:t>
      </w:r>
    </w:p>
    <w:p>
      <w:r>
        <w:t xml:space="preserve">den Leiterinnen oder Leitern der Justizvollzugseinrichtungen,</w:t>
      </w:r>
    </w:p>
    <w:p>
      <w:r>
        <w:t xml:space="preserve">der Direktorin oder dem Direktor der Fachhochschule für Rechtspflege Nordrhein-Westfalen,</w:t>
      </w:r>
    </w:p>
    <w:p>
      <w:r>
        <w:t xml:space="preserve">der Leiterin oder dem Leiter des Ausbildungszentrums der Justiz Nordrhein-Westfalen,</w:t>
      </w:r>
    </w:p>
    <w:p>
      <w:r>
        <w:t xml:space="preserve">der Leiterin oder dem Leiter der Justizvollzugsschule Nordrhein-Westfalen und</w:t>
      </w:r>
    </w:p>
    <w:p>
      <w:r>
        <w:t xml:space="preserve">der Leiterin oder dem Leiter der Justizakademie des Landes Nordrhein-Westfalen - Gustav-Heinemann-Haus -.</w:t>
      </w:r>
    </w:p>
    <w:p>
      <w:r>
        <w:rPr>
          <w:color w:val="555555"/>
          <w:sz w:val="17"/>
        </w:rPr>
        <w:t xml:space="preserve">Zitiervorschlag: § 11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