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ZustV-KM (Bayern)</w:t>
      </w:r>
    </w:p>
    <w:p>
      <w:r>
        <w:rPr>
          <w:color w:val="555555"/>
          <w:sz w:val="18"/>
        </w:rPr>
        <w:t xml:space="preserve">StMUK-Zuständigkeitsverordnung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https://recht.nulegal.eu/gesetze/ZustV-KM/eingangsformel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