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ZuVLFG (Bayern)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23. Dezember 2022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ZuVLFG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