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ZahntechMstrV 2025 — Allgemeine Prüfungs- und Verfahrensregelungen, weitere Regelungen zur Meisterprüfung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13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