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ZWANZIGSTER_RUNDFUNKAEND_STV (Brandenburg)</w:t>
      </w:r>
    </w:p>
    <w:p>
      <w:r>
        <w:rPr>
          <w:color w:val="555555"/>
          <w:sz w:val="18"/>
        </w:rPr>
        <w:t xml:space="preserve">Gesetz zum Zwanzigsten Staatsvertrag zur Änderung rundfunkrechtlicher Staatsverträge (Zwanzigster Rundfunkänderungsstaatsvertrag)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(1) Dieses Gesetz tritt am Tag nach der Verkündung in Kraft.</w:t>
      </w:r>
    </w:p>
    <w:p>
      <w:r>
        <w:t xml:space="preserve">(2) Der Staatsvertrag tritt nach seinem Artikel 4 Absatz 2 Satz 1 mit Ausnahme des Artikels 3 am 1. September 2017 in Kraft. Artikel 3 des Staatsvertrages tritt nach Artikel 4 Absatz 2 Satz 2 am 1. Januar 2017 in Kraft.</w:t>
      </w:r>
    </w:p>
    <w:p>
      <w:r>
        <w:t xml:space="preserve">(3) Sollte der Staatsvertrag nach seinem Artikel 4 Absatz 2 Satz 3 gegenstandslos werden, ist dies unverzüglich im Gesetz- und Verordnungsblatt für das Land Brandenburg Teil I bekannt zu geben.</w:t>
      </w:r>
    </w:p>
    <w:p>
      <w:r>
        <w:t xml:space="preserve">Potsdam, den 6. Juni 2017</w:t>
      </w:r>
    </w:p>
    <w:p>
      <w:r>
        <w:t xml:space="preserve">Die Präsidentin</w:t>
      </w:r>
    </w:p>
    <w:p>
      <w:r>
        <w:t xml:space="preserve">des Landtages Brandenburg</w:t>
      </w:r>
    </w:p>
    <w:p>
      <w:r>
        <w:t xml:space="preserve">Britta Stark</w:t>
      </w:r>
    </w:p>
    <w:p>
      <w:r>
        <w:t xml:space="preserve">zum Staatsvertrag - Rundfunkstaatsvertrag</w:t>
      </w:r>
    </w:p>
    <w:p>
      <w:r>
        <w:t xml:space="preserve">zum Staatsvertrag - Deutschlandradio-Staatsvertrag</w:t>
      </w:r>
    </w:p>
    <w:p>
      <w:r>
        <w:t xml:space="preserve">zum Staatsvertrag - Rundfunkfinanzierungsstaatsvertrag</w:t>
      </w:r>
    </w:p>
    <w:p>
      <w:r>
        <w:rPr>
          <w:color w:val="555555"/>
          <w:sz w:val="17"/>
        </w:rPr>
        <w:t xml:space="preserve">Zitiervorschlag: § 3 ZWANZIGSTER_RUNDFUNKAEND_STV (Brandenburg)</w:t>
      </w:r>
    </w:p>
    <w:p>
      <w:r>
        <w:rPr>
          <w:color w:val="555555"/>
          <w:sz w:val="17"/>
        </w:rPr>
        <w:t xml:space="preserve">Quelle: bravors, abgerufen 02.09.2026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https://recht.nulegal.eu/gesetze/ZWANZIGSTER_RUNDFUNKAEND_STV/3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