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ZTechAusbV — Ausbildungsdauer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