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ZSV (Brandenburg) — Registrierung bei der Stiftung und Kommunikation</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Bewerbung um einen Studienplatz in einem Studiengang, der im Dialogorientierten Serviceverfahren koordiniert wird, muss sich die Bewerberin oder der Bewerber über das Webportal der Stiftung registrieren. Für die Registrierung hat die Bewerberin oder der Bewerber folgende Daten anzugeben: Nachname, Vorname, Geburtsname, Geschlecht, Geburtsdatum, Geburtsort, Staatsangehörigkeit, Postanschrift, Benutzername, Passwort und eine für die Dauer des Vergabeverfahrens gültige E-Mail- Adresse; für die Registrierung kann die Bewerberin oder der Bewerber auch das Nutzerkonto Bund „BundID“ verwenden. Die Bewerberin oder der Bewerber erhält ein Dialogorientiertes Serviceverfahren-Benutzerkonto (DoSV-Benutzerkonto) sowie Ordnungsmerkmale, insbesondere eine Identifikationsnummer und eine Authentifizierungsnummer, die zur Identifizierung im Dialogorientierten Serviceverfahren gegenüber der Stiftung und der Hochschule anzugeben sind. Für jede Bewerberin und jeden Bewerber ist im Vergabeverfahren nur eine Registrierung zulässig. Im Fall mehrerer Registrierungen einer Bewerberin oder eines Bewerbers gilt die zeitlich letzte Registrierung, unter der Zulassungsanträge eingegangen sind; nur über diese Zulassungsanträge wird entschieden.</w:t>
      </w:r>
    </w:p>
    <w:p>
      <w:r>
        <w:t xml:space="preserve">(2) Bei der Registrierung wird jeder Bewerberin und jedem Bewerber für das Vergabeverfahren jeweils eine Losnummer zugeteilt, die nach Maßgabe dieser Verordnung für den Fall einer Auswahlentscheidung bei Rang- oder Punktgleichheit verwendet wird. Im Falle einer Wiederbewerbung in einem anderen Vergabeverfahren wird eine neue Losnummer zugeteilt.</w:t>
      </w:r>
    </w:p>
    <w:p>
      <w:r>
        <w:t xml:space="preserve">(3) Statusmitteilungen, Zulassungsangebote der Hochschulen und der Stiftung sowie Erklärungen der Bewerberinnen und Bewerber erfolgen ausschließlich über das DoSV-Benutzerkonto, soweit in dieser Verordnung nichts anderes geregelt ist. Die Bewerberinnen und Bewerber werden von der Stiftung durch E-Mail benachrichtigt, dass in ihrem DoSV-Benutzerkonto Änderungen eingetreten sind. Bewerberinnen und Bewerber, die glaubhaft machen, dass ihnen die Kommunikation über die Webportale der Hochschule und der Stiftung nicht möglich ist, werden durch die Hochschule und die Stiftung unterstützt.</w:t>
      </w:r>
    </w:p>
    <w:p>
      <w:r>
        <w:t xml:space="preserve">(4) Die Stiftung und die Hochschule übermitteln sich gegenseitig die für das Dialogorientierte Serviceverfahren erforderlichen, insbesondere personenbezogenen Daten der Bewerberinnen und Bewerber um einen Studienplatz an der Hochschule.</w:t>
      </w:r>
    </w:p>
    <w:p>
      <w:r>
        <w:rPr>
          <w:color w:val="555555"/>
          <w:sz w:val="17"/>
        </w:rPr>
        <w:t xml:space="preserve">Zitiervorschlag: § 4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