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ZQualVBau (Bayern) — Anlage Prüfungszeugnis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Frau/Herr ……………………………</w:t>
      </w:r>
    </w:p>
    <w:p>
      <w:r>
        <w:t xml:space="preserve">geboren am ………………………………… in ………………………………………</w:t>
      </w:r>
    </w:p>
    <w:p>
      <w:r>
        <w:t xml:space="preserve">hat die</w:t>
      </w:r>
    </w:p>
    <w:p>
      <w:r>
        <w:t xml:space="preserve">Prüfung über den Erwerb der Zusatzqualifikation zur Erstellung der bautechnischen Nachweise im Sinn der Art. 62 bis 62b der Bayerischen Bauordnung</w:t>
      </w:r>
    </w:p>
    <w:p>
      <w:r>
        <w:t xml:space="preserve">bestanden.</w:t>
      </w:r>
    </w:p>
    <w:p>
      <w:r>
        <w:t xml:space="preserve">Damit wird gleichzeitig anerkannt, dass sie/er im Rahmen ihrer/seiner Bauvorlageberechtigung zur Erstellung der bautechnischen Nachweise im Sinn des Art. 62a Abs. 1 der Bayerischen Bauordnung (BayBO) berechtigt ist.</w:t>
      </w:r>
    </w:p>
    <w:p>
      <w:r>
        <w:t xml:space="preserve">Diese Anerkennung gilt für die Dauer von 5 Jahren.</w:t>
      </w:r>
    </w:p>
    <w:p>
      <w:r>
        <w:t xml:space="preserve">Nürnberg, ……………………… Handwerkskammer für Mittelfranken (Stempelabdruck)</w:t>
      </w:r>
    </w:p>
    <w:p>
      <w:r>
        <w:rPr>
          <w:color w:val="555555"/>
          <w:sz w:val="17"/>
        </w:rPr>
        <w:t xml:space="preserve">Zitiervorschlag: Anlage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