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ZQualVBau (Bayern) — Wärmeschutz und Energieeinsparung</w:t>
      </w:r>
    </w:p>
    <w:p>
      <w:r>
        <w:rPr>
          <w:color w:val="555555"/>
          <w:sz w:val="18"/>
        </w:rPr>
        <w:t xml:space="preserve">ZusatzqualifikationsverordnungBau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Fach Wärmeschutz sollen die an der Prüfung Teilnehmenden nachweisen, daß sie über ausreichende Kenntnisse der fachlichen Grundlagen des Wärmeschutzes und der Energieeinsparung verfügen. In diesem Rahmen können insbesondere geprüft werden:</w:t>
      </w:r>
    </w:p>
    <w:p>
      <w:r>
        <w:t xml:space="preserve">1. Gebäudeenergieeffizienz nach Gebäudeenergiegesetz,</w:t>
      </w:r>
    </w:p>
    <w:p>
      <w:r>
        <w:t xml:space="preserve">2. Mindestanforderungen an den Wärmeschutz und den klimabedingten Feuchteschutz nach den als Technische Baubestimmung eingeführten technischen Regeln,</w:t>
      </w:r>
    </w:p>
    <w:p>
      <w:r>
        <w:t xml:space="preserve">3. Anforderungen an Planung und Ausführung.</w:t>
      </w:r>
    </w:p>
    <w:p>
      <w:r>
        <w:rPr>
          <w:color w:val="555555"/>
          <w:sz w:val="17"/>
        </w:rPr>
        <w:t xml:space="preserve">Zitiervorschlag: § 8 ZQualVBau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https://recht.nulegal.eu/gesetze/ZQualVBau/8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