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ZQualVBau (Bayern) — Wiederholungsprüfung</w:t>
      </w:r>
    </w:p>
    <w:p>
      <w:r>
        <w:rPr>
          <w:color w:val="555555"/>
          <w:sz w:val="18"/>
        </w:rPr>
        <w:t xml:space="preserve">ZusatzqualifikationsverordnungBau</w:t>
      </w:r>
    </w:p>
    <w:p>
      <w:r>
        <w:rPr>
          <w:color w:val="555555"/>
          <w:sz w:val="18"/>
        </w:rPr>
        <w:t xml:space="preserve">Landesrecht Bayern</w:t>
      </w:r>
    </w:p>
    <w:p>
      <w:r>
        <w:rPr>
          <w:color w:val="555555"/>
          <w:sz w:val="18"/>
        </w:rPr>
        <w:t xml:space="preserve">Stand: 25.08.2026 (konsolidierte Textfassung, kein amtliches Inkrafttretensdatum)</w:t>
      </w:r>
    </w:p>
    <w:p>
      <w:r>
        <w:t xml:space="preserve">Nichtbestandene Prüfungen dürfen bis zu zweimal wiederholt werden. Die an der Prüfung Teilnehmenden haben dabei Prüfungsaufgaben nur für den Teilbereich oder die Teilbereiche zu bearbeiten, die sich aus der Bescheinigung nach § 10 Abs. 1 Satz 2 ergeben, es sei denn die Prüfung liegt länger als drei Jahre zurück.</w:t>
      </w:r>
    </w:p>
    <w:p>
      <w:r>
        <w:rPr>
          <w:color w:val="555555"/>
          <w:sz w:val="17"/>
        </w:rPr>
        <w:t xml:space="preserve">Zitiervorschlag: § 11 ZQualVBau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https://recht.nulegal.eu/gesetze/ZQualVBau/11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