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540 ZPO — Inhalt des Berufungsurteils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Anstelle von Tatbestand und Entscheidungsgründen enthält das Urteil</w:t>
      </w:r>
    </w:p>
    <w:p>
      <w:pPr>
        <w:ind w:left="420"/>
      </w:pPr>
      <w:r>
        <w:t xml:space="preserve">1. die Bezugnahme auf die tatsächlichen Feststellungen im angefochtenen Urteil mit Darstellung etwaiger Änderungen oder Ergänzungen,</w:t>
      </w:r>
    </w:p>
    <w:p>
      <w:pPr>
        <w:ind w:left="420"/>
      </w:pPr>
      <w:r>
        <w:t xml:space="preserve">2. eine kurze Begründung für die Abänderung, Aufhebung oder Bestätigung der angefochtenen Entscheidung.</w:t>
      </w:r>
    </w:p>
    <w:p>
      <w:r>
        <w:t xml:space="preserve">Wird das Urteil in dem Termin, in dem die mündliche Verhandlung geschlossen worden ist, verkündet, so können die nach Satz 1 erforderlichen Darlegungen auch in das Protokoll aufgenommen werden.</w:t>
      </w:r>
    </w:p>
    <w:p>
      <w:r>
        <w:t xml:space="preserve">(2) Die §§ 313a, 313b gelten entsprechend.</w:t>
      </w:r>
    </w:p>
    <w:p>
      <w:r>
        <w:rPr>
          <w:color w:val="555555"/>
          <w:sz w:val="17"/>
        </w:rPr>
        <w:t xml:space="preserve">Zitiervorschlag: § 540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