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435 ZPO — Vorlegung öffentlicher Urkunden in Urschrift oder beglaubigter Abschrift</w:t>
      </w:r>
    </w:p>
    <w:p>
      <w:r>
        <w:rPr>
          <w:color w:val="555555"/>
          <w:sz w:val="18"/>
        </w:rPr>
        <w:t xml:space="preserve">Zivilprozessordnung</w:t>
      </w:r>
    </w:p>
    <w:p>
      <w:r>
        <w:rPr>
          <w:color w:val="555555"/>
          <w:sz w:val="18"/>
        </w:rPr>
        <w:t xml:space="preserve">Stand: 10.06.2019 (konsolidierte Textfassung, kein amtliches Inkrafttretensdatum)</w:t>
      </w:r>
    </w:p>
    <w:p>
      <w:r>
        <w:t xml:space="preserve">Eine öffentliche Urkunde kann in Urschrift oder in einer beglaubigten Abschrift, die hinsichtlich der Beglaubigung die Erfordernisse einer öffentlichen Urkunde an sich trägt, vorgelegt werden; das Gericht kann jedoch anordnen, dass der Beweisführer die Urschrift vorlege oder die Tatsachen angebe und glaubhaft mache, die ihn an der Vorlegung der Urschrift verhindern. Bleibt die Anordnung erfolglos, so entscheidet das Gericht nach freier Überzeugung, welche Beweiskraft der beglaubigten Abschrift beizulegen sei.</w:t>
      </w:r>
    </w:p>
    <w:p>
      <w:r>
        <w:rPr>
          <w:color w:val="555555"/>
          <w:sz w:val="17"/>
        </w:rPr>
        <w:t xml:space="preserve">Zitiervorschlag: § 435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