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131 ZPO — Beifügung von Urkunden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vorbereitenden Schriftsatz sind die in den Händen der Partei befindlichen Urkunden, auf die in dem Schriftsatz Bezug genommen wird, in Abschrift beizufügen.</w:t>
      </w:r>
    </w:p>
    <w:p>
      <w:r>
        <w:t xml:space="preserve">(2) Kommen nur einzelne Teile einer Urkunde in Betracht, so genügt die Beifügung eines Auszugs, der den Eingang, die zur Sache gehörende Stelle, den Schluss, das Datum und die Unterschrift enthält.</w:t>
      </w:r>
    </w:p>
    <w:p>
      <w:r>
        <w:t xml:space="preserve">(3) Sind die Urkunden dem Gegner bereits bekannt oder von bedeutendem Umfang, so genügt ihre genaue Bezeichnung mit dem Erbieten, Einsicht zu gewähren.</w:t>
      </w:r>
    </w:p>
    <w:p>
      <w:r>
        <w:rPr>
          <w:color w:val="555555"/>
          <w:sz w:val="17"/>
        </w:rPr>
        <w:t xml:space="preserve">Zitiervorschlag: § 131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