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1104a ZPO — Gemeinsame Gerichte</w:t>
      </w:r>
    </w:p>
    <w:p>
      <w:r>
        <w:rPr>
          <w:color w:val="555555"/>
          <w:sz w:val="18"/>
        </w:rPr>
        <w:t xml:space="preserve">Zivilprozessordnung</w:t>
      </w:r>
    </w:p>
    <w:p>
      <w:r>
        <w:rPr>
          <w:color w:val="555555"/>
          <w:sz w:val="18"/>
        </w:rPr>
        <w:t xml:space="preserve">Stand: 10.06.2019 (konsolidierte Textfassung, kein amtliches Inkrafttretensdatum)</w:t>
      </w:r>
    </w:p>
    <w:p>
      <w:r>
        <w:t xml:space="preserve">Die Landesregierungen werden ermächtigt, durch Rechtsverordnung einem Amtsgericht für die Bezirke mehrerer Amtsgerichte und einem Landgericht für die Bezirke mehrerer Landgerichte die Angelegenheiten in europäischen Verfahren für geringfügige Forderungen nach der Verordnung (EG) Nr. 861/2007 zuzuweisen, wenn dies der sachlichen Förderung der Verfahren dient. Die Landesregierungen können die Ermächtigung auf die Landesjustizverwaltungen übertragen.</w:t>
      </w:r>
    </w:p>
    <w:p>
      <w:r>
        <w:rPr>
          <w:color w:val="555555"/>
          <w:sz w:val="17"/>
        </w:rPr>
        <w:t xml:space="preserve">Zitiervorschlag: § 1104a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https://recht.nulegal.eu/gesetze/ZPO/1104a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