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ZKG — Anspruch auf Abschluss eines Basiskontovertrags</w:t>
      </w:r>
    </w:p>
    <w:p>
      <w:r>
        <w:rPr>
          <w:color w:val="555555"/>
          <w:sz w:val="18"/>
        </w:rPr>
        <w:t xml:space="preserve">Zahlungskontengesetz</w:t>
      </w:r>
    </w:p>
    <w:p>
      <w:r>
        <w:rPr>
          <w:color w:val="555555"/>
          <w:sz w:val="18"/>
        </w:rPr>
        <w:t xml:space="preserve">Stand: 10.06.2019 (konsolidierte Textfassung, kein amtliches Inkrafttretensdatum)</w:t>
      </w:r>
    </w:p>
    <w:p>
      <w:r>
        <w:t xml:space="preserve">(1) Ein Institut, das Zahlungskonten für Verbraucher anbietet (Verpflichteter), hat mit einem Berechtigten einen Basiskontovertrag zu schließen, wenn dessen Antrag die Voraussetzungen des § 33 erfüllt. Berechtigter ist jeder Verbraucher mit rechtmäßigem Aufenthalt in der Europäischen Union einschließlich Personen ohne festen Wohnsitz und Asylsuchende sowie Personen ohne Aufenthaltstitel, die aber aus rechtlichen oder tatsächlichen Gründen nicht abgeschoben werden können.</w:t>
      </w:r>
    </w:p>
    <w:p>
      <w:r>
        <w:t xml:space="preserve">(2) Der Verpflichtete hat dem Berechtigten den Abschluss des Basiskontovertrags unverzüglich, spätestens jedoch innerhalb von zehn Geschäftstagen nach Eingang des in Absatz 1 genannten Antrags, anzubieten. Der Verpflichtete hat dem Berechtigten den Eingang des Antrags unter Beifügung einer Abschrift des Antrags zu bestätigen.</w:t>
      </w:r>
    </w:p>
    <w:p>
      <w:r>
        <w:rPr>
          <w:color w:val="555555"/>
          <w:sz w:val="17"/>
        </w:rPr>
        <w:t xml:space="preserve">Zitiervorschlag: § 31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