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ZApprO — Mündlich-praktischer Teil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mündlich-praktische Teil des Dritten Abschnitts der Zahnärztlichen Prüfung umfasst</w:t>
      </w:r>
    </w:p>
    <w:p>
      <w:pPr>
        <w:ind w:left="420"/>
      </w:pPr>
      <w:r>
        <w:t xml:space="preserve">1. das Fach Zahnärztliche Prothetik,</w:t>
      </w:r>
    </w:p>
    <w:p>
      <w:pPr>
        <w:ind w:left="420"/>
      </w:pPr>
      <w:r>
        <w:t xml:space="preserve">2. das Fach Kieferorthopädie,</w:t>
      </w:r>
    </w:p>
    <w:p>
      <w:pPr>
        <w:ind w:left="420"/>
      </w:pPr>
      <w:r>
        <w:t xml:space="preserve">3. das Fach Zahn-, Mund- und Kieferkrankheiten,</w:t>
      </w:r>
    </w:p>
    <w:p>
      <w:pPr>
        <w:ind w:left="420"/>
      </w:pPr>
      <w:r>
        <w:t xml:space="preserve">4. das Fach Oralchirurgie,</w:t>
      </w:r>
    </w:p>
    <w:p>
      <w:pPr>
        <w:ind w:left="420"/>
      </w:pPr>
      <w:r>
        <w:t xml:space="preserve">5. das Fach Mund-, Kiefer- und Gesichtschirurgie,</w:t>
      </w:r>
    </w:p>
    <w:p>
      <w:pPr>
        <w:ind w:left="420"/>
      </w:pPr>
      <w:r>
        <w:t xml:space="preserve">6. das Fach Zahnärztliche Radiologie und</w:t>
      </w:r>
    </w:p>
    <w:p>
      <w:pPr>
        <w:ind w:left="420"/>
      </w:pPr>
      <w:r>
        <w:t xml:space="preserve">7. die Fächergruppe Zahnerhaltung, die folgende Fächer beinhaltet:</w:t>
      </w:r>
    </w:p>
    <w:p>
      <w:pPr>
        <w:ind w:left="780"/>
      </w:pPr>
      <w:r>
        <w:t xml:space="preserve">a) Endodontologie,</w:t>
      </w:r>
    </w:p>
    <w:p>
      <w:pPr>
        <w:ind w:left="780"/>
      </w:pPr>
      <w:r>
        <w:t xml:space="preserve">b) Kinderzahnheilkunde,</w:t>
      </w:r>
    </w:p>
    <w:p>
      <w:pPr>
        <w:ind w:left="780"/>
      </w:pPr>
      <w:r>
        <w:t xml:space="preserve">c) Parodontologie und</w:t>
      </w:r>
    </w:p>
    <w:p>
      <w:pPr>
        <w:ind w:left="780"/>
      </w:pPr>
      <w:r>
        <w:t xml:space="preserve">d) Zahnhartsubstanzlehre, Prävention und Restauration.</w:t>
      </w:r>
    </w:p>
    <w:p>
      <w:r>
        <w:t xml:space="preserve">(2) Der mündlich-praktische Teil besteht aus einem praktischen und einem mündlichen Prüfungselement.</w:t>
      </w:r>
    </w:p>
    <w:p>
      <w:r>
        <w:rPr>
          <w:color w:val="555555"/>
          <w:sz w:val="17"/>
        </w:rPr>
        <w:t xml:space="preserve">Zitiervorschlag: § 63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