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ZApprO — Vorlesungen</w:t>
      </w:r>
    </w:p>
    <w:p>
      <w:r>
        <w:rPr>
          <w:color w:val="555555"/>
          <w:sz w:val="18"/>
        </w:rPr>
        <w:t xml:space="preserve">Approbationsordnung für Zahnärzte und Zahnärztinnen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Die Vorlesung ist eine zusammenhängende Darstellung und Vermittlung von wissenschaftlichen und methodischen Kenntnissen durch den Vortrag von Lehrkräften. Sie kann auch in digitaler Form durchgeführt werden.</w:t>
      </w:r>
    </w:p>
    <w:p>
      <w:r>
        <w:t xml:space="preserve">(2) Die praktischen Übungen, Seminare und gegenstandsbezogenen Studiengruppen sind durch Vorlesungen systematisch vorzubereiten oder zu begleiten.</w:t>
      </w:r>
    </w:p>
    <w:p>
      <w:r>
        <w:rPr>
          <w:color w:val="555555"/>
          <w:sz w:val="17"/>
        </w:rPr>
        <w:t xml:space="preserve">Zitiervorschlag: § 6 ZApprO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https://recht.nulegal.eu/gesetze/ZApprO/6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