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ZAPO-F I (Bayern) — Umfang der Erweiterungsprüfung</w:t>
      </w:r>
    </w:p>
    <w:p>
      <w:r>
        <w:rPr>
          <w:color w:val="555555"/>
          <w:sz w:val="18"/>
        </w:rPr>
        <w:t xml:space="preserve">Zulassungs-, Ausbildungs- und Prüfungsordnung für die Erste Lehramtsprüfung von Fachlehrkräften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Erweiterungsprüfung besteht aus folgenden Prüfungsteilen:</w:t>
      </w:r>
    </w:p>
    <w:p>
      <w:r>
        <w:t xml:space="preserve">1. Fachinhalte des jeweiligen Faches,</w:t>
      </w:r>
    </w:p>
    <w:p>
      <w:r>
        <w:t xml:space="preserve">2. Fachdidaktik des jeweiligen Faches.</w:t>
      </w:r>
    </w:p>
    <w:p>
      <w:r>
        <w:t xml:space="preserve">(2) Im gewählten Fach werden jeweils theoretische und praktische Fachinhalte geprüft. Die Arbeitszeit beträgt für schriftliche und praktische Prüfungsteile insgesamt 360 Minuten.</w:t>
      </w:r>
    </w:p>
    <w:p>
      <w:r>
        <w:t xml:space="preserve">(3) Im gewählten Fach ist eine mündliche Prüfung in der entsprechenden Fachdidaktik abzulegen. Die mündliche Prüfung findet nach Abschluss der schriftlichen und praktischen Prüfungsteile statt. § 37 Abs. 3 Nr. 2, Abs. 4, § 39 Abs. 3 Satz 3 und 6 bis 11 gelten entsprechend. Die Prüfungszeit beträgt 30 Minuten. Dabei sind geringfügige Abweichungen zulässig.</w:t>
      </w:r>
    </w:p>
    <w:p>
      <w:r>
        <w:rPr>
          <w:color w:val="555555"/>
          <w:sz w:val="17"/>
        </w:rPr>
        <w:t xml:space="preserve">Zitiervorschlag: § 45 ZAPO-F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https://recht.nulegal.eu/gesetze/ZAPO-F%20I/45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