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ZALS (Bayern) — Aufgaben der Regierungen</w:t>
      </w:r>
    </w:p>
    <w:p>
      <w:r>
        <w:rPr>
          <w:color w:val="555555"/>
          <w:sz w:val="18"/>
        </w:rPr>
        <w:t xml:space="preserve">Zulassungs- und Ausbildungsordnung für das Lehramt für Sonderpädagogik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Regierung ist verantwortlich für die gesamte Ausbildung der Studienreferendare im Regierungsbezirk. Das Staatsministerium kann einzelnen Regierungen Aufgaben für bestimmte sonderpädagogische Fachrichtungen auch für den Bereich anderer Regierungen übertragen.</w:t>
      </w:r>
    </w:p>
    <w:p>
      <w:r>
        <w:t xml:space="preserve">(2) Den Regierungen obliegen im Rahmen der Ausbildung im Besonderen folgende Aufgaben:</w:t>
      </w:r>
    </w:p>
    <w:p>
      <w:r>
        <w:t xml:space="preserve">1. Zuweisung der Studienreferendare zu Studienseminaren und Einsatzschulen,</w:t>
      </w:r>
    </w:p>
    <w:p>
      <w:r>
        <w:t xml:space="preserve">2. Planung und Koordination der Seminararbeit für den Regierungsbezirk,</w:t>
      </w:r>
    </w:p>
    <w:p>
      <w:r>
        <w:t xml:space="preserve">3. Koordination der Jahresarbeit der Leiter der Studienseminare und der Seminarleiter,</w:t>
      </w:r>
    </w:p>
    <w:p>
      <w:r>
        <w:t xml:space="preserve">4. Planung und Durchführung von Arbeits- und Fortbildungsveranstaltungen sowie Dienstbesprechungen für die Leiter von Studienseminaren, Seminarleiter und Betreuungslehrer,</w:t>
      </w:r>
    </w:p>
    <w:p>
      <w:r>
        <w:t xml:space="preserve">5. Auswahl und Bestellung der Leiter der Studienseminare, ihrer Stellvertreter und Seminarleiter,</w:t>
      </w:r>
    </w:p>
    <w:p>
      <w:r>
        <w:t xml:space="preserve">6. Auswahl und Bestellung der Betreuungslehrer im Benehmen mit dem Seminarleiter,</w:t>
      </w:r>
    </w:p>
    <w:p>
      <w:r>
        <w:t xml:space="preserve">7. Beratung und dienstliche Beurteilung der Leiter der Studienseminare, ihrer Stellvertreter und der Seminarleiter,</w:t>
      </w:r>
    </w:p>
    <w:p>
      <w:r>
        <w:t xml:space="preserve">8. Auswertung der Seminarberichte; wesentliche Erkenntnisse sind dem Staatsministerium mitzuteilen.</w:t>
      </w:r>
    </w:p>
    <w:p>
      <w:r>
        <w:rPr>
          <w:color w:val="555555"/>
          <w:sz w:val="17"/>
        </w:rPr>
        <w:t xml:space="preserve">Zitiervorschlag: § 8 ZALS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https://recht.nulegal.eu/gesetze/ZALS/8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