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ZALR (Bayern) — Betreuungslehrer</w:t>
      </w:r>
    </w:p>
    <w:p>
      <w:r>
        <w:rPr>
          <w:color w:val="555555"/>
          <w:sz w:val="18"/>
        </w:rPr>
        <w:t xml:space="preserve">Zulassungs- und Ausbildungsordnung für das Lehramt an Realschulen</w:t>
      </w:r>
    </w:p>
    <w:p>
      <w:r>
        <w:rPr>
          <w:color w:val="555555"/>
          <w:sz w:val="18"/>
        </w:rPr>
        <w:t xml:space="preserve">Landesrecht Bayern</w:t>
      </w:r>
    </w:p>
    <w:p>
      <w:r>
        <w:rPr>
          <w:color w:val="555555"/>
          <w:sz w:val="18"/>
        </w:rPr>
        <w:t xml:space="preserve">Stand: 25.08.2026 (konsolidierte Textfassung, kein amtliches Inkrafttretensdatum)</w:t>
      </w:r>
    </w:p>
    <w:p>
      <w:r>
        <w:t xml:space="preserve">(1) Zur Betreuung der Studienreferendare im zweiten Ausbildungsabschnitt bestimmt der Leiter der Einsatzschule einen oder mehrere Lehrer mit der den Prüfungsfächern des Studienreferendars entsprechenden Lehrbefähigung für das Lehramt an Realschulen zu Betreuungslehrern; nach Möglichkeit ist diese Aufgabe einer dafür qualifizierten Lehrkraft zu übertragen. Fehlen geeignete Betreuungslehrer, so übernimmt der Leiter der Schule die Betreuung, die sich auf die allgemeinen pädagogischen und erzieherischen Bereiche erstreckt; die Betreuung des Fachunterrichts ist in Verbindung mit der Seminarschule, gegebenenfalls mit dem Ministerialbeauftragten zu klären, der auch eine geeignete Lehrkraft einer benachbarten Schule als Betreuungslehrer bestellen kann.</w:t>
      </w:r>
    </w:p>
    <w:p>
      <w:r>
        <w:t xml:space="preserve">(2) Der Betreuungslehrer unterstützt den Studienreferendar bei allen dienstlichen Aufgaben. Er gibt ihm die Möglichkeit zu Hospitationen in seinem Unterricht, trägt die Verantwortung für zusammenhängenden Unterricht, den der Studienreferendar vom Betreuungslehrer übernimmt, zieht ihn zu Klassenleitergeschäften sowie zur Vorbereitung von schulischen Veranstaltungen heran und macht ihn mit den Einrichtungen der Schule vertraut.</w:t>
      </w:r>
    </w:p>
    <w:p>
      <w:r>
        <w:t xml:space="preserve">(3) Der Betreuungslehrer besucht den Unterricht des Studienreferendars und bespricht mit ihm die besuchten Stunden. Der Betreuungslehrer hat darauf zu achten, daß der Studienreferendar den Vorgaben der Lehrpläne entsprechend unterrichtet und auch weiterhin den am Studienseminar erarbeiteten methodischen Grundsätzen folgen kann. Wenn sich wesentliche methodische Differenzen ergeben, soll sich der Betreuungslehrer mit den Seminarlehrern des Studienseminars in Verbindung setzen, damit die Kontinuität der Gesamtausbildung gewahrt bleibt. Die Belange des Unterrichts und der Erziehung in den vom Studienreferendar zu unterrichtenden Klassen müssen gewahrt bleiben. Der Betreuungslehrer führt über seine Tätigkeit schriftliche Aufzeichnungen.</w:t>
      </w:r>
    </w:p>
    <w:p>
      <w:r>
        <w:t xml:space="preserve">(4) Der Betreuungslehrer vermittelt dem Studienreferendar nach Möglichkeit auch Hospitationen in seinen Unterrichtsfächern bei anderen Lehrern der Einsatzschule.</w:t>
      </w:r>
    </w:p>
    <w:p>
      <w:r>
        <w:rPr>
          <w:color w:val="555555"/>
          <w:sz w:val="17"/>
        </w:rPr>
        <w:t xml:space="preserve">Zitiervorschlag: § 12 ZALR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https://recht.nulegal.eu/gesetze/ZALR/12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