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69 ZAG 2018 — Übergangsvorschrift zum Finanzmarktdigitalisierungsgesetz</w:t>
      </w:r>
    </w:p>
    <w:p>
      <w:r>
        <w:rPr>
          <w:color w:val="555555"/>
          <w:sz w:val="18"/>
        </w:rPr>
        <w:t xml:space="preserve">Zahlungsdiensteaufsichtsgesetz</w:t>
      </w:r>
    </w:p>
    <w:p>
      <w:r>
        <w:rPr>
          <w:color w:val="555555"/>
          <w:sz w:val="18"/>
        </w:rPr>
        <w:t xml:space="preserve">Stand: 04.01.2025 (konsolidierte Textfassung, kein amtliches Inkrafttretensdatum)</w:t>
      </w:r>
    </w:p>
    <w:p>
      <w:r>
        <w:t xml:space="preserve">§ 24 Absatz 1 Satz 3 Nummer 5 ist erstmals für ein nach dem 31. Dezember 2024 beginnende Geschäftsjahr anzuwenden.</w:t>
      </w:r>
    </w:p>
    <w:p>
      <w:r>
        <w:rPr>
          <w:color w:val="555555"/>
          <w:sz w:val="17"/>
        </w:rPr>
        <w:t xml:space="preserve">Zitiervorschlag: § 69 ZAG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https://recht.nulegal.eu/gesetze/ZAG%202018/69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