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ZÄPrO</w:t>
      </w:r>
    </w:p>
    <w:p>
      <w:r>
        <w:rPr>
          <w:color w:val="555555"/>
          <w:sz w:val="18"/>
        </w:rPr>
        <w:t xml:space="preserve">Approbationsordnung für Zahnärzte</w:t>
      </w:r>
    </w:p>
    <w:p>
      <w:r>
        <w:rPr>
          <w:color w:val="555555"/>
          <w:sz w:val="18"/>
        </w:rPr>
        <w:t xml:space="preserve">Historische Fassung: Stand 10.06.2019 bis 01.10.2020. Dies ist nicht die aktuelle Fassung.</w:t>
      </w:r>
    </w:p>
    <w:p>
      <w:r>
        <w:t xml:space="preserve">(1) Die Abschlußprüfung ist als ein einheitliches Ganzes anzusehen und darf nicht unterbrochen werden. Sie beginnt nach Semesterschluß, findet in der Regel innerhalb acht Wochen statt und muß einschließlich etwaiger Wiederholungsprüfungen innerhalb einer Frist von 6 Monaten beendet sein; die Entscheidung trifft der Vorsitzende. Die Frist kann bei länger dauernder Krankheit oder bei Behinderung aus anderen zwingenden Gründen verlängert werden.</w:t>
      </w:r>
    </w:p>
    <w:p>
      <w:r>
        <w:t xml:space="preserve">(2) Die Gesuche um Zulassung zur Abschlußprüfung sind dem Vorsitzenden des Prüfungsausschusses (Vorsitzenden), vor dem sie abgelegt werden soll, bis zum 15. Februar oder 15. Juli (Beginn der Prüfungsperiode) vorzulegen. Verspätete Gesuche werden nur bei hinreichender Begründung berücksichtigt.</w:t>
      </w:r>
    </w:p>
    <w:p>
      <w:r>
        <w:rPr>
          <w:color w:val="555555"/>
          <w:sz w:val="17"/>
        </w:rPr>
        <w:t xml:space="preserve">Zitiervorschlag: § 33 ZÄPrO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https://recht.nulegal.eu/gesetze/Z%C3%84PrO/33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