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WindSeeV 3 — Feststellung der zu installierenden Leistung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Die auf der Fläche N-6.6 zu installierende Leistung beträgt 630 Megawatt.</w:t>
      </w:r>
    </w:p>
    <w:p>
      <w:r>
        <w:t xml:space="preserve">(2) Die auf der Fläche N-6.7 zu installierende Leistung beträgt 270 Megawatt.</w:t>
      </w:r>
    </w:p>
    <w:p>
      <w:r>
        <w:rPr>
          <w:color w:val="555555"/>
          <w:sz w:val="17"/>
        </w:rPr>
        <w:t xml:space="preserve">Zitiervorschlag: § 37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