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WindSeeG — Anforderungen an Gebote</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Gebote müssen die folgenden Angaben enthalten:</w:t>
      </w:r>
    </w:p>
    <w:p>
      <w:pPr>
        <w:ind w:left="420"/>
      </w:pPr>
      <w:r>
        <w:t xml:space="preserve">1. die Angaben nach § 30 Absatz 1 Nummer 1 und Absatz 2a des Erneuerbare-Energien-Gesetzes,</w:t>
      </w:r>
    </w:p>
    <w:p>
      <w:pPr>
        <w:ind w:left="420"/>
      </w:pPr>
      <w:r>
        <w:t xml:space="preserve">2. die Erklärung, dass der Bieter mit der Nutzung von Unterlagen durch das Bundesamt für Seeschifffahrt und Hydrographie und die Bundesnetzagentur nach § 91 Absatz 1 einverstanden ist,</w:t>
      </w:r>
    </w:p>
    <w:p>
      <w:pPr>
        <w:ind w:left="420"/>
      </w:pPr>
      <w:r>
        <w:t xml:space="preserve">3. den Gebotswert in Euro ohne Nachkommastelle; § 30 Absatz 1 Nummer 5 des Erneuerbare-Energien-Gesetzes ist mit der Maßgabe anzuwenden, dass der anzugebende Gebotswert nicht negativ sein darf,</w:t>
      </w:r>
    </w:p>
    <w:p>
      <w:pPr>
        <w:ind w:left="420"/>
      </w:pPr>
      <w:r>
        <w:t xml:space="preserve">4. die Bezeichnung der Fläche, für die das Gebot abgegeben wird, und</w:t>
      </w:r>
    </w:p>
    <w:p>
      <w:pPr>
        <w:ind w:left="420"/>
      </w:pPr>
      <w:r>
        <w:t xml:space="preserve">5. die Projektbeschreibung nach Absatz 3.</w:t>
      </w:r>
    </w:p>
    <w:p>
      <w:r>
        <w:t xml:space="preserve">(2) Ein Gebot kann nur auf eine von der zuständigen Stelle ausgeschriebenen Fläche abgegeben werden und muss dem Ausschreibungsvolumen für die Fläche entsprechen. Bieter dürfen mehrere Gebote für unterschiedliche Flächen abgeben. Im Falle des Satzes 2 müssen Bieter ihre Gebote nummerieren und eindeutig kennzeichnen, welche Nachweise zu welchem Gebot gehören.</w:t>
      </w:r>
    </w:p>
    <w:p>
      <w:r>
        <w:t xml:space="preserve">(3) Die Projektbeschreibung nach Absatz 1 Nummer 5 muss mindestens folgende nachvollziehbare und belegte Angaben enthalten:</w:t>
      </w:r>
    </w:p>
    <w:p>
      <w:pPr>
        <w:ind w:left="420"/>
      </w:pPr>
      <w:r>
        <w:t xml:space="preserve">1. das Verhältnis des Einsatzes von ungefördertem Strom aus erneuerbaren Energien gemäß § 2 Nummer 18 des Energiefinanzierungsgesetzes in Verbindung mit § 3 Nummer 21 des Erneuerbare-Energien-Gesetzes zum Gesamtstrombedarf und des Einsatzes von Grünem Wasserstoff gemäß § 3 Nummer 27a des Erneuerbare-Energien-Gesetzes zum nicht durch Strom gedeckten Gesamtenergiebedarf des Herstellungsprozesses für die Windenergieanlagen auf See,</w:t>
      </w:r>
    </w:p>
    <w:p>
      <w:pPr>
        <w:ind w:left="420"/>
      </w:pPr>
      <w:r>
        <w:t xml:space="preserve">2. den Umfang der Lieferung von auf der ausgeschriebenen Fläche erzeugter Energie, der durch eine oder mehrere beidseitige unterzeichnete Erklärungen mit einem anderen Unternehmen, künftig einen Liefervertrag abzuschließen, nachgewiesen wird,</w:t>
      </w:r>
    </w:p>
    <w:p>
      <w:pPr>
        <w:ind w:left="420"/>
      </w:pPr>
      <w:r>
        <w:t xml:space="preserve">3. den Anteil der Anlagen bezogen auf die Gesamtanzahl der Anlagen, die weder durch den Einsatz von Impulsrammung gegründet werden noch durch Schwergewichtsgründungen,</w:t>
      </w:r>
    </w:p>
    <w:p>
      <w:pPr>
        <w:ind w:left="420"/>
      </w:pPr>
      <w:r>
        <w:t xml:space="preserve">4. das Verhältnis der Auszubildenden zu den sozialversicherungspflichtig Beschäftigten zum Zeitpunkt der Gebotsabgabe.</w:t>
      </w:r>
    </w:p>
    <w:p>
      <w:r>
        <w:t xml:space="preserve">Aus der Projektbeschreibung muss hervorgehen, dass das Projekt den Anforderungen des Abschnitts 5 für Ausschreibungen für zentral voruntersuchte Flächen entspricht. Die zuständige Stelle kann für die vom Bieter einzureichende Projektbeschreibung zu verwendende interoperable Datenformate vorgeben.</w:t>
      </w:r>
    </w:p>
    <w:p>
      <w:r>
        <w:rPr>
          <w:color w:val="555555"/>
          <w:sz w:val="17"/>
        </w:rPr>
        <w:t xml:space="preserve">Zitiervorschlag: § 51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