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WiPrPrüfV — Prüfungsgebiete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Prüfungsgebiete sind</w:t>
      </w:r>
    </w:p>
    <w:p>
      <w:pPr>
        <w:ind w:left="420"/>
      </w:pPr>
      <w:r>
        <w:t xml:space="preserve">1. Wirtschaftliches Prüfungswesen, Unternehmensbewertung und Berufsrecht,</w:t>
      </w:r>
    </w:p>
    <w:p>
      <w:pPr>
        <w:ind w:left="420"/>
      </w:pPr>
      <w:r>
        <w:t xml:space="preserve">2. Angewandte Betriebswirtschaftslehre, Volkswirtschaftslehre,</w:t>
      </w:r>
    </w:p>
    <w:p>
      <w:pPr>
        <w:ind w:left="420"/>
      </w:pPr>
      <w:r>
        <w:t xml:space="preserve">3. Wirtschaftsrecht und</w:t>
      </w:r>
    </w:p>
    <w:p>
      <w:pPr>
        <w:ind w:left="420"/>
      </w:pPr>
      <w:r>
        <w:t xml:space="preserve">4. Steuerrecht.</w:t>
      </w:r>
    </w:p>
    <w:p>
      <w:r>
        <w:t xml:space="preserve">(2) Das Prüfungsgebiet Wirtschaftliches Prüfungswesen, Unternehmensbewertung und Berufsrecht umfasst:</w:t>
      </w:r>
    </w:p>
    <w:p>
      <w:pPr>
        <w:ind w:left="420"/>
      </w:pPr>
      <w:r>
        <w:t xml:space="preserve">1. Rechnungslegung</w:t>
      </w:r>
    </w:p>
    <w:p>
      <w:pPr>
        <w:ind w:left="780"/>
      </w:pPr>
      <w:r>
        <w:t xml:space="preserve">a) Buchführung, Jahresabschluss und Lagebericht,</w:t>
      </w:r>
    </w:p>
    <w:p>
      <w:pPr>
        <w:ind w:left="780"/>
      </w:pPr>
      <w:r>
        <w:t xml:space="preserve">b) Konzernabschluss und Konzernlagebericht, Bericht über die Beziehungen zu verbundenen Unternehmen,</w:t>
      </w:r>
    </w:p>
    <w:p>
      <w:pPr>
        <w:ind w:left="780"/>
      </w:pPr>
      <w:r>
        <w:t xml:space="preserve">c) international anerkannte Rechnungslegungsgrundsätze,</w:t>
      </w:r>
    </w:p>
    <w:p>
      <w:pPr>
        <w:ind w:left="780"/>
      </w:pPr>
      <w:r>
        <w:t xml:space="preserve">d) Rechnungslegung in besonderen Fällen,</w:t>
      </w:r>
    </w:p>
    <w:p>
      <w:pPr>
        <w:ind w:left="780"/>
      </w:pPr>
      <w:r>
        <w:t xml:space="preserve">e) Jahresabschlussanalyse;</w:t>
      </w:r>
    </w:p>
    <w:p>
      <w:pPr>
        <w:ind w:left="420"/>
      </w:pPr>
      <w:r>
        <w:t xml:space="preserve">2. Prüfung</w:t>
      </w:r>
    </w:p>
    <w:p>
      <w:pPr>
        <w:ind w:left="780"/>
      </w:pPr>
      <w:r>
        <w:t xml:space="preserve">a) Prüfung der Rechnungslegung: rechtliche Vorschriften und Prüfungsstandards, insbesondere Prüfungsgegenstand und Prüfungsauftrag, Prüfungsansatz und Prüfungsdurchführung, Bestätigungsvermerk, Prüfungsbericht und Bescheinigungen, andere Reporting-Aufträge,</w:t>
      </w:r>
    </w:p>
    <w:p>
      <w:pPr>
        <w:ind w:left="780"/>
      </w:pPr>
      <w:r>
        <w:t xml:space="preserve">b) sonstige gesetzlich vorgeschriebene Prüfungen, insbesondere aktienrechtliche Sonderprüfungen, Prüfung von Risikofrüherkennungssystemen, Geschäftsführungsprüfungen,</w:t>
      </w:r>
    </w:p>
    <w:p>
      <w:pPr>
        <w:ind w:left="780"/>
      </w:pPr>
      <w:r>
        <w:t xml:space="preserve">c) andere betriebswirtschaftliche Prüfungen, insbesondere Due-Diligence-Prüfungen, Kreditwürdigkeitsprüfungen, Unterschlagungsprüfungen, Wirtschaftlichkeitsprüfungen, Prüfung von Sanierungskonzepten;</w:t>
      </w:r>
    </w:p>
    <w:p>
      <w:pPr>
        <w:ind w:left="420"/>
      </w:pPr>
      <w:r>
        <w:t xml:space="preserve">3. Grundzüge und Prüfung der Informationstechnologie;</w:t>
      </w:r>
    </w:p>
    <w:p>
      <w:pPr>
        <w:ind w:left="420"/>
      </w:pPr>
      <w:r>
        <w:t xml:space="preserve">4. Bewertung von Unternehmen und Unternehmensanteilen;</w:t>
      </w:r>
    </w:p>
    <w:p>
      <w:pPr>
        <w:ind w:left="420"/>
      </w:pPr>
      <w:r>
        <w:t xml:space="preserve">5. Berufsrecht, insbesondere Organisation des Berufs, Berufsaufsicht, Berufsgrundsätze und Unabhängigkeit.</w:t>
      </w:r>
    </w:p>
    <w:p>
      <w:r>
        <w:t xml:space="preserve">(3) Das Prüfungsgebiet Angewandte Betriebswirtschaftslehre, Volkswirtschaftslehre umfasst:</w:t>
      </w:r>
    </w:p>
    <w:p>
      <w:pPr>
        <w:ind w:left="420"/>
      </w:pPr>
      <w:r>
        <w:t xml:space="preserve">1. Angewandte Betriebswirtschaftslehre</w:t>
      </w:r>
    </w:p>
    <w:p>
      <w:pPr>
        <w:ind w:left="780"/>
      </w:pPr>
      <w:r>
        <w:t xml:space="preserve">a) Kosten- und Leistungsrechnung,</w:t>
      </w:r>
    </w:p>
    <w:p>
      <w:pPr>
        <w:ind w:left="780"/>
      </w:pPr>
      <w:r>
        <w:t xml:space="preserve">b) Planungs- und Kontrollinstrumente,</w:t>
      </w:r>
    </w:p>
    <w:p>
      <w:pPr>
        <w:ind w:left="780"/>
      </w:pPr>
      <w:r>
        <w:t xml:space="preserve">c) Unternehmensführung und Unternehmensorganisation,</w:t>
      </w:r>
    </w:p>
    <w:p>
      <w:pPr>
        <w:ind w:left="780"/>
      </w:pPr>
      <w:r>
        <w:t xml:space="preserve">d) Unternehmensfinanzierung sowie Investitionsrechnung,</w:t>
      </w:r>
    </w:p>
    <w:p>
      <w:pPr>
        <w:ind w:left="420"/>
      </w:pPr>
      <w:r>
        <w:t xml:space="preserve">einschließlich methodischer Problemstellungen der externen Rechnungslegung, der Corporate Governance und der Unternehmensbewertung;</w:t>
      </w:r>
    </w:p>
    <w:p>
      <w:pPr>
        <w:ind w:left="420"/>
      </w:pPr>
      <w:r>
        <w:t xml:space="preserve">2. Volkswirtschaftslehre</w:t>
      </w:r>
    </w:p>
    <w:p>
      <w:pPr>
        <w:ind w:left="780"/>
      </w:pPr>
      <w:r>
        <w:t xml:space="preserve">a) Grundzüge der Volkswirtschaftslehre und Volkswirtschaftspolitik,</w:t>
      </w:r>
    </w:p>
    <w:p>
      <w:pPr>
        <w:ind w:left="780"/>
      </w:pPr>
      <w:r>
        <w:t xml:space="preserve">b) Grundzüge der Finanzwissenschaft;</w:t>
      </w:r>
    </w:p>
    <w:p>
      <w:r>
        <w:t xml:space="preserve">die Nummern 1 und 2 umfassen Grundkenntnisse anwendungsorientierter Mathematik und Statistik.</w:t>
      </w:r>
    </w:p>
    <w:p>
      <w:r>
        <w:t xml:space="preserve">(4) Das Prüfungsgebiet Wirtschaftsrecht umfasst:</w:t>
      </w:r>
    </w:p>
    <w:p>
      <w:pPr>
        <w:ind w:left="420"/>
      </w:pPr>
      <w:r>
        <w:t xml:space="preserve">1. Grundzüge des Bürgerlichen Rechts einschließlich Grundzüge des Arbeitsrechts und Grundzüge des internationalen Privatrechts, insbesondere Recht der Schuldverhältnisse und Sachenrecht;</w:t>
      </w:r>
    </w:p>
    <w:p>
      <w:pPr>
        <w:ind w:left="420"/>
      </w:pPr>
      <w:r>
        <w:t xml:space="preserve">2. Handelsrecht, insbesondere Handelsstand und -geschäfte einschließlich internationalem Kaufrecht;</w:t>
      </w:r>
    </w:p>
    <w:p>
      <w:pPr>
        <w:ind w:left="420"/>
      </w:pPr>
      <w:r>
        <w:t xml:space="preserve">3. Gesellschaftsrecht (Personengesellschaften und Kapitalgesellschaften, Recht der verbundenen Unternehmen), Corporate Governance und Grundzüge des Kapitalmarktrechts;</w:t>
      </w:r>
    </w:p>
    <w:p>
      <w:pPr>
        <w:ind w:left="420"/>
      </w:pPr>
      <w:r>
        <w:t xml:space="preserve">4. Umwandlungsrecht;</w:t>
      </w:r>
    </w:p>
    <w:p>
      <w:pPr>
        <w:ind w:left="420"/>
      </w:pPr>
      <w:r>
        <w:t xml:space="preserve">5. Grundzüge des Insolvenzrechts;</w:t>
      </w:r>
    </w:p>
    <w:p>
      <w:pPr>
        <w:ind w:left="420"/>
      </w:pPr>
      <w:r>
        <w:t xml:space="preserve">6. Grundzüge des Europarechts.</w:t>
      </w:r>
    </w:p>
    <w:p>
      <w:r>
        <w:t xml:space="preserve">(5) Das Prüfungsgebiet Steuerrecht umfasst:</w:t>
      </w:r>
    </w:p>
    <w:p>
      <w:pPr>
        <w:ind w:left="420"/>
      </w:pPr>
      <w:r>
        <w:t xml:space="preserve">1. Abgabenordnung und Nebengesetze, Finanzgerichtsordnung;</w:t>
      </w:r>
    </w:p>
    <w:p>
      <w:pPr>
        <w:ind w:left="420"/>
      </w:pPr>
      <w:r>
        <w:t xml:space="preserve">2. Recht der Steuerarten, insbesondere</w:t>
      </w:r>
    </w:p>
    <w:p>
      <w:pPr>
        <w:ind w:left="780"/>
      </w:pPr>
      <w:r>
        <w:t xml:space="preserve">a) Einkommen-, Körperschaft- und Gewerbesteuer,</w:t>
      </w:r>
    </w:p>
    <w:p>
      <w:pPr>
        <w:ind w:left="780"/>
      </w:pPr>
      <w:r>
        <w:t xml:space="preserve">b) Bewertungsgesetz, Erbschaftsteuer, Grundsteuer,</w:t>
      </w:r>
    </w:p>
    <w:p>
      <w:pPr>
        <w:ind w:left="780"/>
      </w:pPr>
      <w:r>
        <w:t xml:space="preserve">c) Umsatzsteuer, Grunderwerbsteuer,</w:t>
      </w:r>
    </w:p>
    <w:p>
      <w:pPr>
        <w:ind w:left="780"/>
      </w:pPr>
      <w:r>
        <w:t xml:space="preserve">d) Umwandlungssteuerrecht;</w:t>
      </w:r>
    </w:p>
    <w:p>
      <w:pPr>
        <w:ind w:left="420"/>
      </w:pPr>
      <w:r>
        <w:t xml:space="preserve">3. Grundzüge des Internationalen Steuerrechts.</w:t>
      </w:r>
    </w:p>
    <w:p>
      <w:r>
        <w:rPr>
          <w:color w:val="555555"/>
          <w:sz w:val="17"/>
        </w:rPr>
        <w:t xml:space="preserve">Zitiervorschlag: § 4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