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WiPrO — Voraussetzungen für die Zulassung (Vorbildung)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Zulassung setzt den Nachweis einer abgeschlossenen Hochschulausbildung voraus.</w:t>
      </w:r>
    </w:p>
    <w:p>
      <w:r>
        <w:t xml:space="preserve">(2) Auf den Nachweis einer abgeschlossenen Hochschulausbildung kann verzichtet werden, wenn die Bewerbenden</w:t>
      </w:r>
    </w:p>
    <w:p>
      <w:pPr>
        <w:ind w:left="420"/>
      </w:pPr>
      <w:r>
        <w:t xml:space="preserve">1. sich in mindestens zehnjähriger Tätigkeit als Beschäftigte bei Berufsangehörigen, einer Wirtschaftsprüfungsgesellschaft, vereidigten Buchprüfern oder vereidigten Buchprüferinnen, einer Buchprüfungsgesellschaft, einem genossenschaftlichen Prüfungsverband oder der Prüfungsstelle eines Sparkassen- und Giroverbandes oder einer überörtlichen Prüfungseinrichtung für Körperschaften und Anstalten des öffentlichen Rechts bewährt haben;</w:t>
      </w:r>
    </w:p>
    <w:p>
      <w:pPr>
        <w:ind w:left="420"/>
      </w:pPr>
      <w:r>
        <w:t xml:space="preserve">2. mindestens fünf Jahre den Beruf als vereidigter Buchprüfer oder vereidigte Buchprüferin oder als Steuerberater oder Steuerberaterin ausgeübt haben.</w:t>
      </w:r>
    </w:p>
    <w:p>
      <w:r>
        <w:t xml:space="preserve">(3) Wurde die Hochschulausbildung außerhalb des Geltungsbereiches dieses Gesetzes abgeschlossen, so muss das Abschlusszeugnis gleichwertig sein.</w:t>
      </w:r>
    </w:p>
    <w:p>
      <w:r>
        <w:rPr>
          <w:color w:val="555555"/>
          <w:sz w:val="17"/>
        </w:rPr>
        <w:t xml:space="preserve">Zitiervorschlag: § 8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