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WiPrO — Inhalt der Tätigkeit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Wirtschaftsprüfer haben die berufliche Aufgabe, betriebswirtschaftliche Prüfungen, insbesondere solche von Jahresabschlüssen wirtschaftlicher Unternehmen, durchzuführen und Bestätigungsvermerke über die Vornahme und das Ergebnis solcher Prüfungen zu erteilen.</w:t>
      </w:r>
    </w:p>
    <w:p>
      <w:r>
        <w:t xml:space="preserve">(2) Wirtschaftsprüfer sind befugt, ihre Auftraggeber in steuerlichen Angelegenheiten nach Maßgabe der bestehenden Vorschriften zu beraten und zu vertreten.</w:t>
      </w:r>
    </w:p>
    <w:p>
      <w:r>
        <w:t xml:space="preserve">(3) Wirtschaftsprüfer sind weiter nach Maßgabe der bestehenden Vorschriften befugt</w:t>
      </w:r>
    </w:p>
    <w:p>
      <w:pPr>
        <w:ind w:left="420"/>
      </w:pPr>
      <w:r>
        <w:t xml:space="preserve">1. unter Berufung auf ihren Berufseid auf den Gebieten der wirtschaftlichen Betriebsführung als Sachverständige aufzutreten;</w:t>
      </w:r>
    </w:p>
    <w:p>
      <w:pPr>
        <w:ind w:left="420"/>
      </w:pPr>
      <w:r>
        <w:t xml:space="preserve">2. in wirtschaftlichen Angelegenheiten zu beraten und fremde Interessen zu wahren;</w:t>
      </w:r>
    </w:p>
    <w:p>
      <w:pPr>
        <w:ind w:left="420"/>
      </w:pPr>
      <w:r>
        <w:t xml:space="preserve">3. zur treuhänderischen Verwaltung.</w:t>
      </w:r>
    </w:p>
    <w:p>
      <w:r>
        <w:rPr>
          <w:color w:val="555555"/>
          <w:sz w:val="17"/>
        </w:rPr>
        <w:t xml:space="preserve">Zitiervorschlag: § 2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