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WiPrüfVO — Pflichten der Mitglieder, Abberufung, Datenschutz</w:t>
      </w:r>
    </w:p>
    <w:p>
      <w:r>
        <w:rPr>
          <w:color w:val="555555"/>
          <w:sz w:val="18"/>
        </w:rPr>
        <w:t xml:space="preserve">Wirtschaftlichkeitsprüfungs-Verordnung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Ausschusses sind verpflichtet, an den Sitzungen teilzunehmen; bei Verhinderung haben sie die Prüfungsstelle und ihren Stellvertreter zu benachrichtigen. Satz 1 gilt entsprechend für die Stellvertreter.</w:t>
      </w:r>
    </w:p>
    <w:p>
      <w:r>
        <w:t xml:space="preserve">(2) Der Vorsitzende und seine Stellvertreter können aus wichtigem Grund jeweils von der Aufsichtsbehörde oder von den in § 2 Abs. 3 Satz 3 genannten Vertragspartnern durch übereinstimmenden Beschluss abberufen werden. Im Falle des § 106c Absatz 1 Satz 6 des Fünften Buches Sozialgesetzbuch darf ausschließlich die Aufsichtsbehörde den Vorsitzenden und seine Stellvertreter abberufen; die in § 2 Abs. 3 Satz 3 genannten Vertragspartner sind vor der Abberufung zu hören.</w:t>
      </w:r>
    </w:p>
    <w:p>
      <w:r>
        <w:t xml:space="preserve">(3) Die Mitglieder des Ausschusses und ihre Stellvertreter dürfen personenbezogene Daten, die ihnen bei der Ausübung ihrer Tätigkeit im Ausschuss zur Kenntnis gelangen, nicht unbefugt offenbaren.</w:t>
      </w:r>
    </w:p>
    <w:p>
      <w:r>
        <w:rPr>
          <w:color w:val="555555"/>
          <w:sz w:val="17"/>
        </w:rPr>
        <w:t xml:space="preserve">Zitiervorschlag: § 3 WiPrüfVO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https://recht.nulegal.eu/gesetze/WiPr%C3%BCfVO/3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