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WehrPflG — Einschränkung von Grundrechten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der körperlichen Unversehrtheit (Artikel 2 Absatz 2 Satz 1 des Grundgesetzes), der Freiheit der Person (Artikel 2 Absatz 2 Satz 2 des Grundgesetzes), der Freizügigkeit (Artikel 11 Absatz 1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51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