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WaStrAbG — (zu § 1 Absatz 1) Bedarfsplan für die Bundeswasserstraßen</w:t>
      </w:r>
    </w:p>
    <w:p>
      <w:r>
        <w:rPr>
          <w:color w:val="555555"/>
          <w:sz w:val="18"/>
        </w:rPr>
        <w:t xml:space="preserve">Bundeswasserstraßenausbaugesetz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2016, 3225)</w:t>
      </w:r>
    </w:p>
    <w:p>
      <w:r>
        <w:t xml:space="preserve">Abschnitt 1Laufende und fest disponierte Vorhaben des Vordringlichen Bedarfs</w:t>
      </w:r>
    </w:p>
    <w:p>
      <w:r>
        <w:rPr>
          <w:rFonts w:ascii="Courier New" w:hAnsi="Courier New"/>
          <w:sz w:val="17"/>
        </w:rPr>
        <w:t xml:space="preserve">lfd. Nr.    Vorhaben</w:t>
      </w:r>
    </w:p>
    <w:p>
      <w:r>
        <w:rPr>
          <w:rFonts w:ascii="Courier New" w:hAnsi="Courier New"/>
          <w:sz w:val="17"/>
        </w:rPr>
        <w:t xml:space="preserve">1    VDE 17 (Hannover – Magdeburg – Berlin)</w:t>
      </w:r>
    </w:p>
    <w:p>
      <w:r>
        <w:rPr>
          <w:rFonts w:ascii="Courier New" w:hAnsi="Courier New"/>
          <w:sz w:val="17"/>
        </w:rPr>
        <w:t xml:space="preserve">2    Ausbau des Dortmund-Ems-Kanals (Südstrecke)</w:t>
      </w:r>
    </w:p>
    <w:p>
      <w:r>
        <w:rPr>
          <w:rFonts w:ascii="Courier New" w:hAnsi="Courier New"/>
          <w:sz w:val="17"/>
        </w:rPr>
        <w:t xml:space="preserve">3    Anpassung der Mittelweser für das 2,50 m abgeladene GMS (Basisvariante)</w:t>
      </w:r>
    </w:p>
    <w:p>
      <w:r>
        <w:rPr>
          <w:rFonts w:ascii="Courier New" w:hAnsi="Courier New"/>
          <w:sz w:val="17"/>
        </w:rPr>
        <w:t xml:space="preserve">4    Neubau Schleuse Minden</w:t>
      </w:r>
    </w:p>
    <w:p>
      <w:r>
        <w:rPr>
          <w:rFonts w:ascii="Courier New" w:hAnsi="Courier New"/>
          <w:sz w:val="17"/>
        </w:rPr>
        <w:t xml:space="preserve">5    Ausbau des Datteln-Hamm-Kanals (Weststrecke)</w:t>
      </w:r>
    </w:p>
    <w:p>
      <w:r>
        <w:rPr>
          <w:rFonts w:ascii="Courier New" w:hAnsi="Courier New"/>
          <w:sz w:val="17"/>
        </w:rPr>
        <w:t xml:space="preserve">6    Ausbau des Rhein-Herne-Kanals (Östlich Gelsenkirchen)</w:t>
      </w:r>
    </w:p>
    <w:p>
      <w:r>
        <w:rPr>
          <w:rFonts w:ascii="Courier New" w:hAnsi="Courier New"/>
          <w:sz w:val="17"/>
        </w:rPr>
        <w:t xml:space="preserve">7    Bau der 2. Schleusenkammer Trier an der Mosel</w:t>
      </w:r>
    </w:p>
    <w:p>
      <w:r>
        <w:rPr>
          <w:rFonts w:ascii="Courier New" w:hAnsi="Courier New"/>
          <w:sz w:val="17"/>
        </w:rPr>
        <w:t xml:space="preserve">8    Fahrrinnenvertiefung am Main zwischen Wipfeld und Limbach</w:t>
      </w:r>
    </w:p>
    <w:p>
      <w:r>
        <w:rPr>
          <w:rFonts w:ascii="Courier New" w:hAnsi="Courier New"/>
          <w:sz w:val="17"/>
        </w:rPr>
        <w:t xml:space="preserve">9    Ersatzneubau des Schiffshebewerks Niederfinow an der Havel-Oder-Wasserstraße</w:t>
      </w:r>
    </w:p>
    <w:p>
      <w:r>
        <w:rPr>
          <w:rFonts w:ascii="Courier New" w:hAnsi="Courier New"/>
          <w:sz w:val="17"/>
        </w:rPr>
        <w:t xml:space="preserve">10    Ausbau der Oststrecke des Nord-Ostsee-Kanals</w:t>
      </w:r>
    </w:p>
    <w:p>
      <w:r>
        <w:rPr>
          <w:rFonts w:ascii="Courier New" w:hAnsi="Courier New"/>
          <w:sz w:val="17"/>
        </w:rPr>
        <w:t xml:space="preserve">11    Fahrrinnenanpassung der Unter- und Außenelbe</w:t>
      </w:r>
    </w:p>
    <w:p>
      <w:r>
        <w:t xml:space="preserve">Abschnitt 2Neue Vorhaben des Vordringlichen Bedarfs (VB-E (in Fettdruck) und VB)</w:t>
      </w:r>
    </w:p>
    <w:p>
      <w:r>
        <w:rPr>
          <w:rFonts w:ascii="Courier New" w:hAnsi="Courier New"/>
          <w:sz w:val="17"/>
        </w:rPr>
        <w:t xml:space="preserve">lfd. Nr.    Vorhaben</w:t>
      </w:r>
    </w:p>
    <w:p>
      <w:r>
        <w:rPr>
          <w:rFonts w:ascii="Courier New" w:hAnsi="Courier New"/>
          <w:sz w:val="17"/>
        </w:rPr>
        <w:t xml:space="preserve">1    Abladeoptimierung der Fahrrinnen am Mittelrhein</w:t>
      </w:r>
    </w:p>
    <w:p>
      <w:r>
        <w:rPr>
          <w:rFonts w:ascii="Courier New" w:hAnsi="Courier New"/>
          <w:sz w:val="17"/>
        </w:rPr>
        <w:t xml:space="preserve">2    Fahrrinnenvertiefung des Untermains bis Aschaffenburg</w:t>
      </w:r>
    </w:p>
    <w:p>
      <w:r>
        <w:rPr>
          <w:rFonts w:ascii="Courier New" w:hAnsi="Courier New"/>
          <w:sz w:val="17"/>
        </w:rPr>
        <w:t xml:space="preserve">3    Fahrrinnenanpassung der Außenweser</w:t>
      </w:r>
    </w:p>
    <w:p>
      <w:r>
        <w:rPr>
          <w:rFonts w:ascii="Courier New" w:hAnsi="Courier New"/>
          <w:sz w:val="17"/>
        </w:rPr>
        <w:t xml:space="preserve">4    Vertiefung des Nord-Ostsee-Kanals</w:t>
      </w:r>
    </w:p>
    <w:p>
      <w:r>
        <w:rPr>
          <w:rFonts w:ascii="Courier New" w:hAnsi="Courier New"/>
          <w:sz w:val="17"/>
        </w:rPr>
        <w:t xml:space="preserve">5    Fahrrinnenanpassung der Unterweser (Süd)</w:t>
      </w:r>
    </w:p>
    <w:p>
      <w:r>
        <w:rPr>
          <w:rFonts w:ascii="Courier New" w:hAnsi="Courier New"/>
          <w:sz w:val="17"/>
        </w:rPr>
        <w:t xml:space="preserve">6    Fahrrinnenanpassung der Unterweser (Nord)</w:t>
      </w:r>
    </w:p>
    <w:p>
      <w:r>
        <w:rPr>
          <w:rFonts w:ascii="Courier New" w:hAnsi="Courier New"/>
          <w:sz w:val="17"/>
        </w:rPr>
        <w:t xml:space="preserve">7    Ausbau des Wesel-Datteln-Kanals (WDK) bis Marl und Ersatzneubau der „Großen Schleusen“ sowie Brückenhebung bei Ersatzneubau</w:t>
      </w:r>
    </w:p>
    <w:p>
      <w:r>
        <w:rPr>
          <w:rFonts w:ascii="Courier New" w:hAnsi="Courier New"/>
          <w:sz w:val="17"/>
        </w:rPr>
        <w:t xml:space="preserve">8    Vertiefung der Außenems</w:t>
      </w:r>
    </w:p>
    <w:p>
      <w:r>
        <w:rPr>
          <w:rFonts w:ascii="Courier New" w:hAnsi="Courier New"/>
          <w:sz w:val="17"/>
        </w:rPr>
        <w:t xml:space="preserve">9    Ausbau des Datteln-Hamm-Kanals (Oststrecke)</w:t>
      </w:r>
    </w:p>
    <w:p>
      <w:r>
        <w:rPr>
          <w:rFonts w:ascii="Courier New" w:hAnsi="Courier New"/>
          <w:sz w:val="17"/>
        </w:rPr>
        <w:t xml:space="preserve">10    Neutrassierung der Saatsee-Kurve am Nord-Ostsee-Kanal</w:t>
      </w:r>
    </w:p>
    <w:p>
      <w:r>
        <w:rPr>
          <w:rFonts w:ascii="Courier New" w:hAnsi="Courier New"/>
          <w:sz w:val="17"/>
        </w:rPr>
        <w:t xml:space="preserve">11    Anpassung der seewärtigen Zufahrt zum Seehafen Rostock</w:t>
      </w:r>
    </w:p>
    <w:p>
      <w:r>
        <w:rPr>
          <w:rFonts w:ascii="Courier New" w:hAnsi="Courier New"/>
          <w:sz w:val="17"/>
        </w:rPr>
        <w:t xml:space="preserve">12    Ausbau der Donau im Abschnitt Straubing-Vilshofen (Variante A)</w:t>
      </w:r>
    </w:p>
    <w:p>
      <w:r>
        <w:rPr>
          <w:rFonts w:ascii="Courier New" w:hAnsi="Courier New"/>
          <w:sz w:val="17"/>
        </w:rPr>
        <w:t xml:space="preserve">13    Abladeverbesserung und Sohlenstabilisierung am Rhein zwischen Duisburg und Stürzelberg</w:t>
      </w:r>
    </w:p>
    <w:p>
      <w:r>
        <w:rPr>
          <w:rFonts w:ascii="Courier New" w:hAnsi="Courier New"/>
          <w:sz w:val="17"/>
        </w:rPr>
        <w:t xml:space="preserve">14    Anpassung der seewärtigen Zufahrt zum Seehafen Wismar</w:t>
      </w:r>
    </w:p>
    <w:p>
      <w:r>
        <w:rPr>
          <w:rFonts w:ascii="Courier New" w:hAnsi="Courier New"/>
          <w:sz w:val="17"/>
        </w:rPr>
        <w:t xml:space="preserve">15    Anpassung des Dortmund-Ems-Kanals (Nordstrecke)</w:t>
      </w:r>
    </w:p>
    <w:p>
      <w:r>
        <w:rPr>
          <w:rFonts w:ascii="Courier New" w:hAnsi="Courier New"/>
          <w:sz w:val="17"/>
        </w:rPr>
        <w:t xml:space="preserve">16    Ausbau der Havel-Oder-Wasserstraße</w:t>
      </w:r>
    </w:p>
    <w:p>
      <w:r>
        <w:rPr>
          <w:rFonts w:ascii="Courier New" w:hAnsi="Courier New"/>
          <w:sz w:val="17"/>
        </w:rPr>
        <w:t xml:space="preserve">17    Ausbau des Stichkanals Salzgitter einschließlich Ersatzneubau zweier Schleusen</w:t>
      </w:r>
    </w:p>
    <w:p>
      <w:r>
        <w:rPr>
          <w:rFonts w:ascii="Courier New" w:hAnsi="Courier New"/>
          <w:sz w:val="17"/>
        </w:rPr>
        <w:t xml:space="preserve">18    Ausbau des Küstenkanals einschließlich Ersatzneubau zweier Schleusen</w:t>
      </w:r>
    </w:p>
    <w:p>
      <w:r>
        <w:rPr>
          <w:rFonts w:ascii="Courier New" w:hAnsi="Courier New"/>
          <w:sz w:val="17"/>
        </w:rPr>
        <w:t xml:space="preserve">19    Vorgezogener Ersatzneubau einer Schleuse in Lüneburg-Scharnebeck am Elbe-Seitenkanal</w:t>
      </w:r>
    </w:p>
    <w:p>
      <w:r>
        <w:rPr>
          <w:rFonts w:ascii="Courier New" w:hAnsi="Courier New"/>
          <w:sz w:val="17"/>
        </w:rPr>
        <w:t xml:space="preserve">20    Verlängerung der Neckarschleusen von Mannheim bis Plochingen</w:t>
      </w:r>
    </w:p>
    <w:p>
      <w:r>
        <w:rPr>
          <w:rFonts w:ascii="Courier New" w:hAnsi="Courier New"/>
          <w:sz w:val="17"/>
        </w:rPr>
        <w:t xml:space="preserve">21    Bau von sieben 2. Schleusenkammern an der Mosel</w:t>
      </w:r>
    </w:p>
    <w:p>
      <w:r>
        <w:rPr>
          <w:rFonts w:ascii="Courier New" w:hAnsi="Courier New"/>
          <w:sz w:val="17"/>
        </w:rPr>
        <w:t xml:space="preserve">22    Ausbau des Elbe-Lübeck-Kanals</w:t>
      </w:r>
    </w:p>
    <w:p>
      <w:r>
        <w:rPr>
          <w:rFonts w:ascii="Courier New" w:hAnsi="Courier New"/>
          <w:sz w:val="17"/>
        </w:rPr>
        <w:t xml:space="preserve">23    Ausbau des Stichkanals Hildesheim</w:t>
      </w:r>
    </w:p>
    <w:p>
      <w:r>
        <w:rPr>
          <w:rFonts w:ascii="Courier New" w:hAnsi="Courier New"/>
          <w:sz w:val="17"/>
        </w:rPr>
        <w:t xml:space="preserve">24    Schleuse Kleinmachnow am Teltowkanal (ausschließlich in Bezug auf ihren Erhalt)</w:t>
      </w:r>
    </w:p>
    <w:p>
      <w:r>
        <w:t xml:space="preserve">Erläuterungen:</w:t>
      </w:r>
    </w:p>
    <w:p>
      <w:r>
        <w:t xml:space="preserve">VDE = Verkehrsprojekt Deutsche Einheit</w:t>
      </w:r>
    </w:p>
    <w:p>
      <w:r>
        <w:t xml:space="preserve">VB = Vordringlicher Bedarf</w:t>
      </w:r>
    </w:p>
    <w:p>
      <w:r>
        <w:t xml:space="preserve">VB-E = Vordringlicher Bedarf – Engpassbeseitigung</w:t>
      </w:r>
    </w:p>
    <w:p>
      <w:r>
        <w:rPr>
          <w:color w:val="555555"/>
          <w:sz w:val="17"/>
        </w:rPr>
        <w:t xml:space="preserve">Zitiervorschlag: Anlage WaStrAbG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https://recht.nulegal.eu/gesetze/WaStrAbG/anlage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