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WTG DVO (Nordrhein-Westfalen) — Aufgaben des Nutzerinnen- und Nutzerbeirates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Beirat hat folgende Aufgaben:</w:t>
      </w:r>
    </w:p>
    <w:p>
      <w:r>
        <w:t xml:space="preserve">1. Maßnahmen bei der Einrichtungsleitung, der Leistungsanbieterin oder dem Leistungsanbieter zu beantragen, die den Nutzerinnen und Nutzern dienen,</w:t>
      </w:r>
    </w:p>
    <w:p>
      <w:r>
        <w:t xml:space="preserve">2. Beschwerden und Anregungen an die Einrichtungsleitung weiterzugeben und mit ihr darüber zu verhandeln,</w:t>
      </w:r>
    </w:p>
    <w:p>
      <w:r>
        <w:t xml:space="preserve">3. neuen Nutzerinnen und Nutzern zu helfen, sich in der Einrichtung zurechtzufinden,</w:t>
      </w:r>
    </w:p>
    <w:p>
      <w:r>
        <w:t xml:space="preserve">4. vor Ablauf der Amtszeit einen Wahlausschuss zu bilden und eine neue Wahl vorzubereiten,</w:t>
      </w:r>
    </w:p>
    <w:p>
      <w:r>
        <w:t xml:space="preserve">5. mindestens einmal jährlich eine Nutzerinnen- und Nutzerversammlung durchzuführen und dort einen Bericht über die Tätigkeiten abzugeben,</w:t>
      </w:r>
    </w:p>
    <w:p>
      <w:r>
        <w:t xml:space="preserve">6. bei Maßnahmen mitzuwirken, bei denen es um die Förderung der Qualität der Betreuung geht,</w:t>
      </w:r>
    </w:p>
    <w:p>
      <w:r>
        <w:t xml:space="preserve">7. mit der Einrichtungsleitung und den Leistungsanbieterinnen und Leistungsanbietern in allen Fragen zusammenzuarbeiten, die die Selbstbestimmung der Nutzerinnen und Nutzer und ihre Teilhabe am Leben in der Gesellschaft betreffen.</w:t>
      </w:r>
    </w:p>
    <w:p>
      <w:r>
        <w:rPr>
          <w:color w:val="555555"/>
          <w:sz w:val="17"/>
        </w:rPr>
        <w:t xml:space="preserve">Zitiervorschlag: § 10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