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WStHAusbV — Struktur der Berufsausbildung, Ausbildungsberufsbild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Anfertigen und Anwenden technischer Unterlagen,</w:t>
      </w:r>
    </w:p>
    <w:p>
      <w:pPr>
        <w:ind w:left="420"/>
      </w:pPr>
      <w:r>
        <w:t xml:space="preserve">2. Herstellen und Einsetzen von Schalungen und Formen,</w:t>
      </w:r>
    </w:p>
    <w:p>
      <w:pPr>
        <w:ind w:left="420"/>
      </w:pPr>
      <w:r>
        <w:t xml:space="preserve">3. Herstellen und Einbauen von Bewehrungen und Verstärkungen,</w:t>
      </w:r>
    </w:p>
    <w:p>
      <w:pPr>
        <w:ind w:left="420"/>
      </w:pPr>
      <w:r>
        <w:t xml:space="preserve">4. Herstellen und Prüfen von Betonen, Vorsatzbetonen und Mörtel,</w:t>
      </w:r>
    </w:p>
    <w:p>
      <w:pPr>
        <w:ind w:left="420"/>
      </w:pPr>
      <w:r>
        <w:t xml:space="preserve">5. Planen, Herstellen und Bearbeiten von Betonwerksteinen, Naturwerksteinen und Werksteinen aus künstlichen Materialien,</w:t>
      </w:r>
    </w:p>
    <w:p>
      <w:pPr>
        <w:ind w:left="420"/>
      </w:pPr>
      <w:r>
        <w:t xml:space="preserve">6. Herstellen von Abdichtungen, Dämmungen und Schallschutz,</w:t>
      </w:r>
    </w:p>
    <w:p>
      <w:pPr>
        <w:ind w:left="420"/>
      </w:pPr>
      <w:r>
        <w:t xml:space="preserve">7. Transportieren, Montieren, Verlegen, Versetzen und Verankern von Betonwerksteinen, Naturwerksteinen und Werksteinen aus künstlichen Materialien,</w:t>
      </w:r>
    </w:p>
    <w:p>
      <w:pPr>
        <w:ind w:left="420"/>
      </w:pPr>
      <w:r>
        <w:t xml:space="preserve">8. Herstellen und Montieren von Befestigungen,</w:t>
      </w:r>
    </w:p>
    <w:p>
      <w:pPr>
        <w:ind w:left="420"/>
      </w:pPr>
      <w:r>
        <w:t xml:space="preserve">9. Gestalten und Behandeln von Oberflächen von Betonwerksteinen, Naturwerksteinen und Werksteinen aus künstlichen Materialien,</w:t>
      </w:r>
    </w:p>
    <w:p>
      <w:pPr>
        <w:ind w:left="420"/>
      </w:pPr>
      <w:r>
        <w:t xml:space="preserve">10. Be- und Verarbeiten sowie Verlegen von Platten aus künstlichen Werksteinen, Betonwerksteinen, Fliesen und Naturwerksteinen,</w:t>
      </w:r>
    </w:p>
    <w:p>
      <w:pPr>
        <w:ind w:left="420"/>
      </w:pPr>
      <w:r>
        <w:t xml:space="preserve">11. Planen, Herstellen, Verlegen, Bearbeiten und Behandeln von Terrazzoböden und zementgebundenen geschliffenen Böden und</w:t>
      </w:r>
    </w:p>
    <w:p>
      <w:pPr>
        <w:ind w:left="420"/>
      </w:pPr>
      <w:r>
        <w:t xml:space="preserve">12. Instandsetzen von Betonwerksteinen, Naturwerksteinen, Werksteinen aus künstlichen Materialien und von Terrazzi.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Umgehen mit Gefahrstoffen,</w:t>
      </w:r>
    </w:p>
    <w:p>
      <w:pPr>
        <w:ind w:left="420"/>
      </w:pPr>
      <w:r>
        <w:t xml:space="preserve">6. Anwenden von Informations- und Kommunikationstechniken,</w:t>
      </w:r>
    </w:p>
    <w:p>
      <w:pPr>
        <w:ind w:left="420"/>
      </w:pPr>
      <w:r>
        <w:t xml:space="preserve">7. Planen und Vorbereiten von Arbeitsabläufen,</w:t>
      </w:r>
    </w:p>
    <w:p>
      <w:pPr>
        <w:ind w:left="420"/>
      </w:pPr>
      <w:r>
        <w:t xml:space="preserve">8. Bedienen, Reinigen, Pflegen und Warten von Werkzeugen, Geräten, Maschinen und technischen Einrichtungen und</w:t>
      </w:r>
    </w:p>
    <w:p>
      <w:pPr>
        <w:ind w:left="420"/>
      </w:pPr>
      <w:r>
        <w:t xml:space="preserve">9. Durchführen von qualitätssichernden Maßnahmen; Dokumentation und Kundenorientierung.</w:t>
      </w:r>
    </w:p>
    <w:p>
      <w:r>
        <w:rPr>
          <w:color w:val="555555"/>
          <w:sz w:val="17"/>
        </w:rPr>
        <w:t xml:space="preserve">Zitiervorschlag: § 4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