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WDO 2002 — Arten der einfachen Disziplinarmaßnahmen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16.08.2019 bis 13.04.2025. Dies ist nicht die aktuelle Fassung.</w:t>
      </w:r>
    </w:p>
    <w:p>
      <w:r>
        <w:t xml:space="preserve">(1) Die Disziplinarmaßnahmen, die von den Disziplinarvorgesetzten verhängt werden können (einfache Disziplinarmaßnahmen), sind:</w:t>
      </w:r>
    </w:p>
    <w:p>
      <w:pPr>
        <w:ind w:left="420"/>
      </w:pPr>
      <w:r>
        <w:t xml:space="preserve">1. Verweis,</w:t>
      </w:r>
    </w:p>
    <w:p>
      <w:pPr>
        <w:ind w:left="420"/>
      </w:pPr>
      <w:r>
        <w:t xml:space="preserve">2. strenger Verweis,</w:t>
      </w:r>
    </w:p>
    <w:p>
      <w:pPr>
        <w:ind w:left="420"/>
      </w:pPr>
      <w:r>
        <w:t xml:space="preserve">3. Disziplinarbuße,</w:t>
      </w:r>
    </w:p>
    <w:p>
      <w:pPr>
        <w:ind w:left="420"/>
      </w:pPr>
      <w:r>
        <w:t xml:space="preserve">4. Ausgangsbeschränkung,</w:t>
      </w:r>
    </w:p>
    <w:p>
      <w:pPr>
        <w:ind w:left="420"/>
      </w:pPr>
      <w:r>
        <w:t xml:space="preserve">5. Disziplinararrest.</w:t>
      </w:r>
    </w:p>
    <w:p>
      <w:r>
        <w:t xml:space="preserve">(2) Nebeneinander können verhängt werden:</w:t>
      </w:r>
    </w:p>
    <w:p>
      <w:pPr>
        <w:ind w:left="420"/>
      </w:pPr>
      <w:r>
        <w:t xml:space="preserve">1. Disziplinararrest und Ausgangsbeschränkung,</w:t>
      </w:r>
    </w:p>
    <w:p>
      <w:pPr>
        <w:ind w:left="420"/>
      </w:pPr>
      <w:r>
        <w:t xml:space="preserve">2. bei unerlaubter Abwesenheit des Soldaten von mehr als einem Tag Ausgangsbeschränkung und Disziplinarbuße oder Disziplinararrest und Disziplinarbuße.</w:t>
      </w:r>
    </w:p>
    <w:p>
      <w:r>
        <w:t xml:space="preserve">Im Übrigen ist wegen desselben Dienstvergehens nur eine Disziplinarmaßnahme zulässig.</w:t>
      </w:r>
    </w:p>
    <w:p>
      <w:r>
        <w:t xml:space="preserve">(3) Eine einfache Disziplinarmaßnahme steht der Beförderung eines im Übrigen bewährten Soldaten nicht entgegen.</w:t>
      </w:r>
    </w:p>
    <w:p>
      <w:r>
        <w:t xml:space="preserve">(4) Gegen Soldaten in einem Wehrdienstverhältnis nach dem Reservistengesetz kann außerhalb einer Aktivierung nach § 8 des Reservistengesetzes oder einer Zuziehung nach § 9 des Reservistengesetzes nur ein Verweis verhängt werden.</w:t>
      </w:r>
    </w:p>
    <w:p>
      <w:r>
        <w:rPr>
          <w:color w:val="555555"/>
          <w:sz w:val="17"/>
        </w:rPr>
        <w:t xml:space="preserve">Zitiervorschlag: § 22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