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WAnhV (Brandenburg) — Feststellung des Abstimmungsergebnisses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Anhörungsgremium prüft die</w:t>
      </w:r>
    </w:p>
    <w:p>
      <w:r>
        <w:t xml:space="preserve">Abstimmungsniederschrift des Abstimmungsvorstandes.</w:t>
      </w:r>
    </w:p>
    <w:p>
      <w:r>
        <w:t xml:space="preserve">(2) Das Anhörungsgremium stellt das Abstimmungsergebnis</w:t>
      </w:r>
    </w:p>
    <w:p>
      <w:r>
        <w:t xml:space="preserve">fest. Festzustellen sind</w:t>
      </w:r>
    </w:p>
    <w:p>
      <w:r>
        <w:t xml:space="preserve">die Zahl der Anhörungsberechtigten,</w:t>
      </w:r>
    </w:p>
    <w:p>
      <w:r>
        <w:t xml:space="preserve">die Zahl der Abstimmungsteilnehmer,</w:t>
      </w:r>
    </w:p>
    <w:p>
      <w:r>
        <w:t xml:space="preserve">die Zahl der ungültigen Stimmen,</w:t>
      </w:r>
    </w:p>
    <w:p>
      <w:r>
        <w:t xml:space="preserve">die Zahl der gültigen Stimmen,</w:t>
      </w:r>
    </w:p>
    <w:p>
      <w:r>
        <w:t xml:space="preserve">die Zahl der gültigen Stimmen, die eine Wiederansiedlung auf dem</w:t>
      </w:r>
    </w:p>
    <w:p>
      <w:r>
        <w:t xml:space="preserve">Gebiet der Gemeinde Turnow bevorzugen,</w:t>
      </w:r>
    </w:p>
    <w:p>
      <w:r>
        <w:t xml:space="preserve">die Zahl der gültigen Stimmen, die eine Wiederansiedlung auf dem</w:t>
      </w:r>
    </w:p>
    <w:p>
      <w:r>
        <w:t xml:space="preserve">Gebiet der Stadt Peitz bevorzugen,</w:t>
      </w:r>
    </w:p>
    <w:p>
      <w:r>
        <w:t xml:space="preserve">die Zahl der gültigen Stimmen, die eine Wiederansiedlung auf dem</w:t>
      </w:r>
    </w:p>
    <w:p>
      <w:r>
        <w:t xml:space="preserve">Gebiet der Stadt Forst (Lausitz) bevorzugen,</w:t>
      </w:r>
    </w:p>
    <w:p>
      <w:r>
        <w:t xml:space="preserve">die Zahl der gültigen Stimmen, die die gesetzlich vorgesehene</w:t>
      </w:r>
    </w:p>
    <w:p>
      <w:r>
        <w:t xml:space="preserve">Wiederansiedlung auf dem Gebiet der Gemeinde Jänschwalde bevorzugen.</w:t>
      </w:r>
    </w:p>
    <w:p>
      <w:r>
        <w:t xml:space="preserve">Das Anhörungsgremium stellt fest, ob sich eine Mehrheit</w:t>
      </w:r>
    </w:p>
    <w:p>
      <w:r>
        <w:t xml:space="preserve">der Anhörungsberechtigten für die Wiederansiedlung auf dem Gebiet der</w:t>
      </w:r>
    </w:p>
    <w:p>
      <w:r>
        <w:t xml:space="preserve">Gemeinde Turnow oder dem Gebiet der Städte Peitz oder Forst (Lausitz)</w:t>
      </w:r>
    </w:p>
    <w:p>
      <w:r>
        <w:t xml:space="preserve">entschieden hat.</w:t>
      </w:r>
    </w:p>
    <w:p>
      <w:r>
        <w:rPr>
          <w:color w:val="555555"/>
          <w:sz w:val="17"/>
        </w:rPr>
        <w:t xml:space="preserve">Zitiervorschlag: § 16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