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VkBkmG — Zuständige Stelle für die amtliche Bekanntmachung von Beschlüssen nach Artikel 80a des Grundgesetzes</w:t>
      </w:r>
    </w:p>
    <w:p>
      <w:r>
        <w:rPr>
          <w:color w:val="555555"/>
          <w:sz w:val="18"/>
        </w:rPr>
        <w:t xml:space="preserve">Verkündungs- und Bekanntmachungsgesetz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Zuständige Stelle für die amtliche Bekanntmachung der Beschlüsse nach Artikel 80a Absatz 1 und 3 Satz 1 des Grundgesetzes ist die Bundesregierung oder ein von ihr bestimmtes Mitglied der Bundesregierung.</w:t>
      </w:r>
    </w:p>
    <w:p>
      <w:r>
        <w:rPr>
          <w:color w:val="555555"/>
          <w:sz w:val="17"/>
        </w:rPr>
        <w:t xml:space="preserve">Zitiervorschlag: § 15 VkBkmG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https://recht.nulegal.eu/gesetze/VkBkmG/15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