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VfAusbV — Inhalt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13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